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460" w:rsidRDefault="00A97460" w:rsidP="00A97460">
      <w:pPr>
        <w:spacing w:after="0" w:line="240" w:lineRule="auto"/>
        <w:rPr>
          <w:sz w:val="26"/>
          <w:szCs w:val="26"/>
        </w:rPr>
      </w:pPr>
      <w:r>
        <w:rPr>
          <w:b/>
          <w:noProof/>
          <w:sz w:val="24"/>
          <w:szCs w:val="24"/>
        </w:rPr>
        <w:drawing>
          <wp:inline distT="0" distB="0" distL="0" distR="0" wp14:anchorId="3BE77517" wp14:editId="3983D37D">
            <wp:extent cx="3240405" cy="723900"/>
            <wp:effectExtent l="0" t="0" r="0" b="0"/>
            <wp:docPr id="10" name="Image 10" descr="C:\Users\baylacf\Pictures\IFCT\logo IFCT c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ylacf\Pictures\IFCT\logo IFCT ca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0405" cy="723900"/>
                    </a:xfrm>
                    <a:prstGeom prst="rect">
                      <a:avLst/>
                    </a:prstGeom>
                    <a:noFill/>
                    <a:ln>
                      <a:noFill/>
                    </a:ln>
                  </pic:spPr>
                </pic:pic>
              </a:graphicData>
            </a:graphic>
          </wp:inline>
        </w:drawing>
      </w:r>
    </w:p>
    <w:p w:rsidR="00A97460" w:rsidRDefault="00A97460" w:rsidP="00A97460">
      <w:pPr>
        <w:spacing w:after="0" w:line="240" w:lineRule="auto"/>
        <w:rPr>
          <w:sz w:val="26"/>
          <w:szCs w:val="26"/>
        </w:rPr>
      </w:pPr>
    </w:p>
    <w:p w:rsidR="00A97460" w:rsidRDefault="00A97460" w:rsidP="00A97460">
      <w:pPr>
        <w:spacing w:after="0"/>
        <w:jc w:val="right"/>
        <w:rPr>
          <w:b/>
          <w:sz w:val="24"/>
          <w:szCs w:val="24"/>
        </w:rPr>
      </w:pPr>
      <w:r>
        <w:rPr>
          <w:b/>
          <w:sz w:val="24"/>
          <w:szCs w:val="24"/>
        </w:rPr>
        <w:t>Alà BAYLAC FERRER</w:t>
      </w:r>
    </w:p>
    <w:p w:rsidR="00A97460" w:rsidRPr="00C36D96" w:rsidRDefault="00A97460" w:rsidP="00A97460">
      <w:pPr>
        <w:spacing w:after="0"/>
        <w:jc w:val="right"/>
        <w:rPr>
          <w:sz w:val="24"/>
          <w:szCs w:val="24"/>
        </w:rPr>
      </w:pPr>
      <w:r w:rsidRPr="00C36D96">
        <w:rPr>
          <w:sz w:val="24"/>
          <w:szCs w:val="24"/>
        </w:rPr>
        <w:t>Director de l’IFCT</w:t>
      </w:r>
    </w:p>
    <w:p w:rsidR="00A97460" w:rsidRDefault="00A97460" w:rsidP="00A97460">
      <w:pPr>
        <w:spacing w:after="0"/>
        <w:jc w:val="right"/>
        <w:rPr>
          <w:b/>
          <w:sz w:val="24"/>
          <w:szCs w:val="24"/>
        </w:rPr>
      </w:pPr>
      <w:proofErr w:type="gramStart"/>
      <w:r>
        <w:rPr>
          <w:b/>
          <w:sz w:val="24"/>
          <w:szCs w:val="24"/>
        </w:rPr>
        <w:t>a</w:t>
      </w:r>
      <w:proofErr w:type="gramEnd"/>
    </w:p>
    <w:p w:rsidR="00A97460" w:rsidRDefault="00A97460" w:rsidP="00A97460">
      <w:pPr>
        <w:spacing w:after="0"/>
        <w:jc w:val="right"/>
        <w:rPr>
          <w:b/>
          <w:sz w:val="24"/>
          <w:szCs w:val="24"/>
        </w:rPr>
      </w:pPr>
      <w:r>
        <w:rPr>
          <w:b/>
          <w:sz w:val="24"/>
          <w:szCs w:val="24"/>
        </w:rPr>
        <w:t>PRESSE / PREMSA</w:t>
      </w:r>
    </w:p>
    <w:p w:rsidR="00A97460" w:rsidRPr="008C6F0D" w:rsidRDefault="00A97460" w:rsidP="00A97460">
      <w:pPr>
        <w:spacing w:after="0"/>
        <w:jc w:val="right"/>
        <w:rPr>
          <w:sz w:val="24"/>
          <w:szCs w:val="24"/>
        </w:rPr>
      </w:pPr>
      <w:r w:rsidRPr="008C6F0D">
        <w:rPr>
          <w:sz w:val="24"/>
          <w:szCs w:val="24"/>
        </w:rPr>
        <w:t xml:space="preserve">Mme, M. le rédacteur en chef </w:t>
      </w:r>
    </w:p>
    <w:p w:rsidR="00A97460" w:rsidRPr="008C6F0D" w:rsidRDefault="00A97460" w:rsidP="00A97460">
      <w:pPr>
        <w:spacing w:after="0"/>
        <w:jc w:val="right"/>
        <w:rPr>
          <w:sz w:val="24"/>
          <w:szCs w:val="24"/>
        </w:rPr>
      </w:pPr>
      <w:r w:rsidRPr="008C6F0D">
        <w:rPr>
          <w:sz w:val="24"/>
          <w:szCs w:val="24"/>
        </w:rPr>
        <w:t>Redacció en cap</w:t>
      </w:r>
    </w:p>
    <w:p w:rsidR="00A97460" w:rsidRPr="00FC75CA" w:rsidRDefault="00A97460" w:rsidP="00A97460">
      <w:pPr>
        <w:ind w:right="-567"/>
        <w:rPr>
          <w:sz w:val="24"/>
          <w:szCs w:val="24"/>
        </w:rPr>
      </w:pPr>
      <w:r>
        <w:rPr>
          <w:color w:val="000080"/>
          <w:sz w:val="24"/>
          <w:szCs w:val="24"/>
        </w:rPr>
        <w:t>Perpinyà, 3</w:t>
      </w:r>
      <w:r w:rsidRPr="00FC75CA">
        <w:rPr>
          <w:color w:val="000080"/>
          <w:sz w:val="24"/>
          <w:szCs w:val="24"/>
        </w:rPr>
        <w:t xml:space="preserve"> </w:t>
      </w:r>
      <w:r>
        <w:rPr>
          <w:color w:val="000080"/>
          <w:sz w:val="24"/>
          <w:szCs w:val="24"/>
        </w:rPr>
        <w:t>octubre de 2017</w:t>
      </w:r>
      <w:r w:rsidRPr="00FC75CA">
        <w:rPr>
          <w:sz w:val="24"/>
          <w:szCs w:val="24"/>
        </w:rPr>
        <w:t xml:space="preserve">      </w:t>
      </w:r>
      <w:r w:rsidRPr="00FC75CA">
        <w:rPr>
          <w:sz w:val="24"/>
          <w:szCs w:val="24"/>
        </w:rPr>
        <w:tab/>
      </w:r>
      <w:r w:rsidRPr="00FC75CA">
        <w:rPr>
          <w:sz w:val="24"/>
          <w:szCs w:val="24"/>
        </w:rPr>
        <w:tab/>
      </w:r>
      <w:r w:rsidRPr="00FC75CA">
        <w:rPr>
          <w:sz w:val="24"/>
          <w:szCs w:val="24"/>
        </w:rPr>
        <w:tab/>
      </w:r>
      <w:r w:rsidRPr="00FC75CA">
        <w:rPr>
          <w:sz w:val="24"/>
          <w:szCs w:val="24"/>
        </w:rPr>
        <w:tab/>
      </w:r>
      <w:r w:rsidRPr="00FC75CA">
        <w:rPr>
          <w:sz w:val="24"/>
          <w:szCs w:val="24"/>
        </w:rPr>
        <w:tab/>
      </w:r>
      <w:r w:rsidRPr="00FC75CA">
        <w:rPr>
          <w:sz w:val="24"/>
          <w:szCs w:val="24"/>
        </w:rPr>
        <w:tab/>
      </w:r>
      <w:r w:rsidRPr="00FC75CA">
        <w:rPr>
          <w:sz w:val="24"/>
          <w:szCs w:val="24"/>
        </w:rPr>
        <w:tab/>
      </w:r>
    </w:p>
    <w:p w:rsidR="00A97460" w:rsidRDefault="00A97460" w:rsidP="00A97460">
      <w:pPr>
        <w:rPr>
          <w:color w:val="FF0000"/>
          <w:sz w:val="24"/>
          <w:szCs w:val="24"/>
        </w:rPr>
      </w:pPr>
    </w:p>
    <w:p w:rsidR="00A97460" w:rsidRDefault="00A97460" w:rsidP="00A97460">
      <w:pPr>
        <w:rPr>
          <w:color w:val="000080"/>
          <w:sz w:val="24"/>
          <w:szCs w:val="24"/>
        </w:rPr>
      </w:pPr>
      <w:r w:rsidRPr="00FC75CA">
        <w:rPr>
          <w:color w:val="000080"/>
          <w:sz w:val="24"/>
          <w:szCs w:val="24"/>
          <w:u w:val="single"/>
        </w:rPr>
        <w:t>Objecte</w:t>
      </w:r>
      <w:r w:rsidRPr="00FC75CA">
        <w:rPr>
          <w:color w:val="000080"/>
          <w:sz w:val="24"/>
          <w:szCs w:val="24"/>
        </w:rPr>
        <w:t xml:space="preserve"> : </w:t>
      </w:r>
    </w:p>
    <w:p w:rsidR="00A97460" w:rsidRDefault="00A97460" w:rsidP="00A97460">
      <w:pPr>
        <w:rPr>
          <w:b/>
          <w:color w:val="000080"/>
          <w:sz w:val="24"/>
          <w:szCs w:val="24"/>
        </w:rPr>
      </w:pPr>
      <w:r>
        <w:rPr>
          <w:b/>
          <w:color w:val="000080"/>
          <w:sz w:val="24"/>
          <w:szCs w:val="24"/>
        </w:rPr>
        <w:t>Solidaritat amb els catalans del sud, pel respecte dels drets humans i la democràcia</w:t>
      </w:r>
    </w:p>
    <w:p w:rsidR="00A97460" w:rsidRPr="00DE510C" w:rsidRDefault="00A97460" w:rsidP="00A97460">
      <w:pPr>
        <w:rPr>
          <w:b/>
          <w:i/>
          <w:color w:val="000080"/>
          <w:sz w:val="24"/>
          <w:szCs w:val="24"/>
        </w:rPr>
      </w:pPr>
      <w:r w:rsidRPr="00DE510C">
        <w:rPr>
          <w:b/>
          <w:i/>
          <w:color w:val="000080"/>
          <w:sz w:val="24"/>
          <w:szCs w:val="24"/>
        </w:rPr>
        <w:t>Solidarité avec les Catalans du sud, pour le respect des droits de l’Homme et la démocratie</w:t>
      </w:r>
    </w:p>
    <w:p w:rsidR="00A97460" w:rsidRDefault="00A97460" w:rsidP="00A97460">
      <w:pPr>
        <w:rPr>
          <w:lang w:val="es-ES"/>
        </w:rPr>
      </w:pPr>
      <w:r>
        <w:rPr>
          <w:lang w:val="es-ES"/>
        </w:rPr>
        <w:t>Solidaridad con los catalanes del Sur, por el respeto de los derechos humanos y la democracia</w:t>
      </w:r>
    </w:p>
    <w:p w:rsidR="00A97460" w:rsidRPr="00DE510C" w:rsidRDefault="00A97460" w:rsidP="00A97460">
      <w:pPr>
        <w:rPr>
          <w:b/>
          <w:i/>
          <w:color w:val="000080"/>
          <w:sz w:val="24"/>
          <w:szCs w:val="24"/>
        </w:rPr>
      </w:pPr>
      <w:r w:rsidRPr="00DE510C">
        <w:rPr>
          <w:i/>
          <w:lang w:val="en"/>
        </w:rPr>
        <w:t>Solidarity with the Catalans of the South, for the respect of human rights and democracy</w:t>
      </w:r>
    </w:p>
    <w:p w:rsidR="00A97460" w:rsidRPr="00FC75CA" w:rsidRDefault="00A97460" w:rsidP="00A97460">
      <w:pPr>
        <w:rPr>
          <w:color w:val="000080"/>
          <w:sz w:val="24"/>
          <w:szCs w:val="24"/>
        </w:rPr>
      </w:pPr>
    </w:p>
    <w:p w:rsidR="00A97460" w:rsidRPr="00FC75CA" w:rsidRDefault="00A97460" w:rsidP="00A97460">
      <w:pPr>
        <w:rPr>
          <w:color w:val="000080"/>
          <w:sz w:val="24"/>
          <w:szCs w:val="24"/>
        </w:rPr>
      </w:pPr>
      <w:r w:rsidRPr="00FC75CA">
        <w:rPr>
          <w:color w:val="000080"/>
          <w:sz w:val="24"/>
          <w:szCs w:val="24"/>
        </w:rPr>
        <w:tab/>
        <w:t>Bon dia, Bonjour,</w:t>
      </w:r>
    </w:p>
    <w:p w:rsidR="00A97460" w:rsidRDefault="00A97460" w:rsidP="00A97460">
      <w:pPr>
        <w:rPr>
          <w:color w:val="000080"/>
          <w:sz w:val="24"/>
          <w:szCs w:val="24"/>
        </w:rPr>
      </w:pPr>
      <w:r w:rsidRPr="00FC75CA">
        <w:rPr>
          <w:color w:val="000080"/>
          <w:sz w:val="24"/>
          <w:szCs w:val="24"/>
        </w:rPr>
        <w:tab/>
      </w:r>
    </w:p>
    <w:p w:rsidR="00A97460" w:rsidRPr="00FC75CA" w:rsidRDefault="00A97460" w:rsidP="00A97460">
      <w:pPr>
        <w:ind w:firstLine="708"/>
        <w:rPr>
          <w:color w:val="000080"/>
          <w:sz w:val="24"/>
          <w:szCs w:val="24"/>
        </w:rPr>
      </w:pPr>
      <w:r w:rsidRPr="00FC75CA">
        <w:rPr>
          <w:color w:val="000080"/>
          <w:sz w:val="24"/>
          <w:szCs w:val="24"/>
        </w:rPr>
        <w:t>Nous vous remercions par avance de diffuser ce communiqué. Nous restons à votre disposition pour toute précision.</w:t>
      </w:r>
    </w:p>
    <w:p w:rsidR="00A97460" w:rsidRPr="00FC75CA" w:rsidRDefault="00A97460" w:rsidP="00A97460">
      <w:pPr>
        <w:rPr>
          <w:color w:val="000080"/>
          <w:sz w:val="24"/>
          <w:szCs w:val="24"/>
        </w:rPr>
      </w:pPr>
    </w:p>
    <w:p w:rsidR="00A97460" w:rsidRPr="00FC75CA" w:rsidRDefault="00A97460" w:rsidP="00A97460">
      <w:pPr>
        <w:rPr>
          <w:color w:val="000080"/>
          <w:sz w:val="24"/>
          <w:szCs w:val="24"/>
        </w:rPr>
      </w:pPr>
      <w:r w:rsidRPr="00FC75CA">
        <w:rPr>
          <w:color w:val="000080"/>
          <w:sz w:val="24"/>
          <w:szCs w:val="24"/>
        </w:rPr>
        <w:tab/>
        <w:t>Moltes gràcies per difondre aquest comunicat. Quedem a la vostra disposició per qualsevol precisió.</w:t>
      </w:r>
    </w:p>
    <w:p w:rsidR="00A97460" w:rsidRPr="00FC75CA" w:rsidRDefault="00A97460" w:rsidP="00A97460">
      <w:pPr>
        <w:rPr>
          <w:color w:val="000080"/>
          <w:sz w:val="24"/>
          <w:szCs w:val="24"/>
        </w:rPr>
      </w:pPr>
    </w:p>
    <w:p w:rsidR="00A97460" w:rsidRPr="00FC75CA" w:rsidRDefault="00A97460" w:rsidP="00A97460">
      <w:pPr>
        <w:rPr>
          <w:color w:val="000080"/>
          <w:sz w:val="24"/>
          <w:szCs w:val="24"/>
        </w:rPr>
      </w:pPr>
      <w:r w:rsidRPr="00FC75CA">
        <w:rPr>
          <w:color w:val="000080"/>
          <w:sz w:val="24"/>
          <w:szCs w:val="24"/>
        </w:rPr>
        <w:tab/>
        <w:t>Ben cordialment.</w:t>
      </w:r>
    </w:p>
    <w:p w:rsidR="00A97460" w:rsidRDefault="00A97460" w:rsidP="00A97460">
      <w:pPr>
        <w:rPr>
          <w:color w:val="000080"/>
          <w:sz w:val="24"/>
          <w:szCs w:val="24"/>
        </w:rPr>
      </w:pPr>
      <w:r w:rsidRPr="00FC75CA">
        <w:rPr>
          <w:color w:val="000080"/>
          <w:sz w:val="24"/>
          <w:szCs w:val="24"/>
        </w:rPr>
        <w:tab/>
      </w:r>
    </w:p>
    <w:p w:rsidR="00A97460" w:rsidRPr="00FC75CA" w:rsidRDefault="00A97460" w:rsidP="00A97460">
      <w:pPr>
        <w:ind w:firstLine="708"/>
        <w:rPr>
          <w:color w:val="000080"/>
          <w:sz w:val="24"/>
          <w:szCs w:val="24"/>
        </w:rPr>
      </w:pPr>
      <w:r w:rsidRPr="00FC75CA">
        <w:rPr>
          <w:color w:val="000080"/>
          <w:sz w:val="24"/>
          <w:szCs w:val="24"/>
        </w:rPr>
        <w:t>Alà Baylac Ferrer</w:t>
      </w:r>
    </w:p>
    <w:p w:rsidR="00A97460" w:rsidRPr="00FC75CA" w:rsidRDefault="00A97460" w:rsidP="00A97460">
      <w:pPr>
        <w:rPr>
          <w:color w:val="000080"/>
          <w:sz w:val="24"/>
          <w:szCs w:val="24"/>
        </w:rPr>
      </w:pPr>
      <w:r w:rsidRPr="00FC75CA">
        <w:rPr>
          <w:color w:val="000080"/>
          <w:sz w:val="24"/>
          <w:szCs w:val="24"/>
        </w:rPr>
        <w:tab/>
        <w:t>Director de l’IFCT</w:t>
      </w:r>
    </w:p>
    <w:p w:rsidR="00B2310B" w:rsidRDefault="00B2310B" w:rsidP="00B2310B">
      <w:pPr>
        <w:spacing w:after="0" w:line="240" w:lineRule="auto"/>
        <w:rPr>
          <w:sz w:val="26"/>
          <w:szCs w:val="26"/>
        </w:rPr>
      </w:pPr>
      <w:r>
        <w:rPr>
          <w:b/>
          <w:noProof/>
          <w:sz w:val="24"/>
          <w:szCs w:val="24"/>
        </w:rPr>
        <w:lastRenderedPageBreak/>
        <w:drawing>
          <wp:inline distT="0" distB="0" distL="0" distR="0" wp14:anchorId="5A1F7001" wp14:editId="0318BC6B">
            <wp:extent cx="3240405" cy="723900"/>
            <wp:effectExtent l="0" t="0" r="0" b="0"/>
            <wp:docPr id="5" name="Image 5" descr="C:\Users\baylacf\Pictures\IFCT\logo IFCT c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ylacf\Pictures\IFCT\logo IFCT ca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0405" cy="723900"/>
                    </a:xfrm>
                    <a:prstGeom prst="rect">
                      <a:avLst/>
                    </a:prstGeom>
                    <a:noFill/>
                    <a:ln>
                      <a:noFill/>
                    </a:ln>
                  </pic:spPr>
                </pic:pic>
              </a:graphicData>
            </a:graphic>
          </wp:inline>
        </w:drawing>
      </w:r>
    </w:p>
    <w:p w:rsidR="00B2310B" w:rsidRDefault="00B2310B" w:rsidP="00B2310B">
      <w:pPr>
        <w:spacing w:after="0" w:line="240" w:lineRule="auto"/>
        <w:rPr>
          <w:sz w:val="26"/>
          <w:szCs w:val="26"/>
        </w:rPr>
      </w:pPr>
    </w:p>
    <w:p w:rsidR="00B2310B" w:rsidRDefault="00B2310B" w:rsidP="00B2310B">
      <w:pPr>
        <w:spacing w:after="0" w:line="240" w:lineRule="auto"/>
        <w:rPr>
          <w:b/>
          <w:sz w:val="24"/>
          <w:szCs w:val="24"/>
        </w:rPr>
      </w:pPr>
    </w:p>
    <w:p w:rsidR="00B2310B" w:rsidRDefault="00B2310B" w:rsidP="00B2310B">
      <w:pPr>
        <w:spacing w:after="0"/>
        <w:jc w:val="right"/>
        <w:rPr>
          <w:b/>
          <w:sz w:val="24"/>
          <w:szCs w:val="24"/>
        </w:rPr>
      </w:pPr>
      <w:r>
        <w:rPr>
          <w:b/>
          <w:sz w:val="24"/>
          <w:szCs w:val="24"/>
        </w:rPr>
        <w:t>Alà BAYLAC FERRER</w:t>
      </w:r>
    </w:p>
    <w:p w:rsidR="00B2310B" w:rsidRPr="00C36D96" w:rsidRDefault="00B2310B" w:rsidP="00B2310B">
      <w:pPr>
        <w:spacing w:after="0"/>
        <w:jc w:val="right"/>
        <w:rPr>
          <w:sz w:val="24"/>
          <w:szCs w:val="24"/>
        </w:rPr>
      </w:pPr>
      <w:r w:rsidRPr="00C36D96">
        <w:rPr>
          <w:sz w:val="24"/>
          <w:szCs w:val="24"/>
        </w:rPr>
        <w:t>Director de l’IFCT</w:t>
      </w:r>
    </w:p>
    <w:p w:rsidR="00B2310B" w:rsidRPr="008C6F0D" w:rsidRDefault="00B2310B" w:rsidP="00B2310B">
      <w:pPr>
        <w:spacing w:after="0"/>
        <w:jc w:val="right"/>
        <w:rPr>
          <w:sz w:val="24"/>
          <w:szCs w:val="24"/>
        </w:rPr>
      </w:pPr>
    </w:p>
    <w:p w:rsidR="00B2310B" w:rsidRPr="00FC75CA" w:rsidRDefault="00B2310B" w:rsidP="00B2310B">
      <w:pPr>
        <w:ind w:right="-567"/>
        <w:rPr>
          <w:sz w:val="24"/>
          <w:szCs w:val="24"/>
        </w:rPr>
      </w:pPr>
      <w:r>
        <w:rPr>
          <w:color w:val="000080"/>
          <w:sz w:val="24"/>
          <w:szCs w:val="24"/>
        </w:rPr>
        <w:t>Perpinyà, 3</w:t>
      </w:r>
      <w:r w:rsidRPr="00FC75CA">
        <w:rPr>
          <w:color w:val="000080"/>
          <w:sz w:val="24"/>
          <w:szCs w:val="24"/>
        </w:rPr>
        <w:t xml:space="preserve"> </w:t>
      </w:r>
      <w:r>
        <w:rPr>
          <w:color w:val="000080"/>
          <w:sz w:val="24"/>
          <w:szCs w:val="24"/>
        </w:rPr>
        <w:t>octubre de 2017</w:t>
      </w:r>
      <w:r w:rsidRPr="00FC75CA">
        <w:rPr>
          <w:sz w:val="24"/>
          <w:szCs w:val="24"/>
        </w:rPr>
        <w:t xml:space="preserve">      </w:t>
      </w:r>
      <w:r w:rsidRPr="00FC75CA">
        <w:rPr>
          <w:sz w:val="24"/>
          <w:szCs w:val="24"/>
        </w:rPr>
        <w:tab/>
      </w:r>
      <w:r w:rsidRPr="00FC75CA">
        <w:rPr>
          <w:sz w:val="24"/>
          <w:szCs w:val="24"/>
        </w:rPr>
        <w:tab/>
      </w:r>
      <w:r w:rsidRPr="00FC75CA">
        <w:rPr>
          <w:sz w:val="24"/>
          <w:szCs w:val="24"/>
        </w:rPr>
        <w:tab/>
      </w:r>
      <w:r w:rsidRPr="00FC75CA">
        <w:rPr>
          <w:sz w:val="24"/>
          <w:szCs w:val="24"/>
        </w:rPr>
        <w:tab/>
      </w:r>
      <w:r w:rsidRPr="00FC75CA">
        <w:rPr>
          <w:sz w:val="24"/>
          <w:szCs w:val="24"/>
        </w:rPr>
        <w:tab/>
      </w:r>
      <w:r w:rsidRPr="00FC75CA">
        <w:rPr>
          <w:sz w:val="24"/>
          <w:szCs w:val="24"/>
        </w:rPr>
        <w:tab/>
      </w:r>
      <w:r w:rsidRPr="00FC75CA">
        <w:rPr>
          <w:sz w:val="24"/>
          <w:szCs w:val="24"/>
        </w:rPr>
        <w:tab/>
      </w:r>
    </w:p>
    <w:p w:rsidR="00B2310B" w:rsidRDefault="00B2310B" w:rsidP="00B2310B">
      <w:pPr>
        <w:rPr>
          <w:color w:val="FF0000"/>
          <w:sz w:val="24"/>
          <w:szCs w:val="24"/>
        </w:rPr>
      </w:pPr>
    </w:p>
    <w:p w:rsidR="00B2310B" w:rsidRDefault="00B2310B" w:rsidP="00A97460">
      <w:pPr>
        <w:spacing w:after="0"/>
        <w:rPr>
          <w:color w:val="000080"/>
          <w:sz w:val="24"/>
          <w:szCs w:val="24"/>
        </w:rPr>
      </w:pPr>
      <w:r w:rsidRPr="00FC75CA">
        <w:rPr>
          <w:color w:val="000080"/>
          <w:sz w:val="24"/>
          <w:szCs w:val="24"/>
          <w:u w:val="single"/>
        </w:rPr>
        <w:t>Objecte</w:t>
      </w:r>
      <w:r w:rsidRPr="00FC75CA">
        <w:rPr>
          <w:color w:val="000080"/>
          <w:sz w:val="24"/>
          <w:szCs w:val="24"/>
        </w:rPr>
        <w:t xml:space="preserve"> : </w:t>
      </w:r>
    </w:p>
    <w:p w:rsidR="00B2310B" w:rsidRPr="00ED18F4" w:rsidRDefault="00B2310B" w:rsidP="00A97460">
      <w:pPr>
        <w:spacing w:after="0"/>
        <w:rPr>
          <w:b/>
          <w:color w:val="000080"/>
          <w:sz w:val="24"/>
          <w:szCs w:val="24"/>
        </w:rPr>
      </w:pPr>
      <w:r w:rsidRPr="00ED18F4">
        <w:rPr>
          <w:b/>
          <w:color w:val="000080"/>
          <w:sz w:val="24"/>
          <w:szCs w:val="24"/>
        </w:rPr>
        <w:t>Solidaritat amb els catalans del sud, pel respecte dels drets humans i la democràcia</w:t>
      </w:r>
    </w:p>
    <w:p w:rsidR="00B2310B" w:rsidRPr="00ED18F4" w:rsidRDefault="00B2310B" w:rsidP="00A97460">
      <w:pPr>
        <w:spacing w:after="0" w:line="240" w:lineRule="auto"/>
        <w:rPr>
          <w:b/>
          <w:i/>
          <w:color w:val="000080"/>
          <w:sz w:val="24"/>
          <w:szCs w:val="24"/>
        </w:rPr>
      </w:pPr>
      <w:r w:rsidRPr="00ED18F4">
        <w:rPr>
          <w:b/>
          <w:i/>
          <w:color w:val="000080"/>
          <w:sz w:val="24"/>
          <w:szCs w:val="24"/>
        </w:rPr>
        <w:t>Solidarité avec les Catalans du sud, pour le respect des droits de l’Homme et la démocratie</w:t>
      </w:r>
    </w:p>
    <w:p w:rsidR="00A97460" w:rsidRDefault="00A97460" w:rsidP="00A97460">
      <w:pPr>
        <w:spacing w:after="0" w:line="240" w:lineRule="auto"/>
        <w:jc w:val="both"/>
        <w:rPr>
          <w:rFonts w:asciiTheme="minorHAnsi" w:hAnsiTheme="minorHAnsi" w:cs="Arial"/>
          <w:b/>
          <w:sz w:val="24"/>
          <w:szCs w:val="24"/>
        </w:rPr>
      </w:pPr>
      <w:r>
        <w:rPr>
          <w:rFonts w:asciiTheme="minorHAnsi" w:hAnsiTheme="minorHAnsi" w:cs="Arial"/>
          <w:b/>
          <w:sz w:val="24"/>
          <w:szCs w:val="24"/>
        </w:rPr>
        <w:t>Solidaritat amb los catalans del sud, pel respècte dels dreits umans e la democracia</w:t>
      </w:r>
    </w:p>
    <w:p w:rsidR="00B2310B" w:rsidRPr="00A97460" w:rsidRDefault="00B2310B" w:rsidP="00A97460">
      <w:pPr>
        <w:spacing w:after="0" w:line="240" w:lineRule="auto"/>
        <w:rPr>
          <w:b/>
          <w:i/>
          <w:sz w:val="24"/>
          <w:szCs w:val="24"/>
          <w:lang w:val="es-ES"/>
        </w:rPr>
      </w:pPr>
      <w:r w:rsidRPr="00A97460">
        <w:rPr>
          <w:b/>
          <w:i/>
          <w:sz w:val="24"/>
          <w:szCs w:val="24"/>
          <w:lang w:val="es-ES"/>
        </w:rPr>
        <w:t>Solidaridad con los catalanes del Sur, por el respeto de los derechos humanos y la democracia</w:t>
      </w:r>
    </w:p>
    <w:p w:rsidR="00B2310B" w:rsidRPr="00A97460" w:rsidRDefault="00B2310B" w:rsidP="00A97460">
      <w:pPr>
        <w:spacing w:after="0" w:line="240" w:lineRule="auto"/>
        <w:rPr>
          <w:b/>
          <w:color w:val="000080"/>
          <w:sz w:val="24"/>
          <w:szCs w:val="24"/>
        </w:rPr>
      </w:pPr>
      <w:r w:rsidRPr="00A97460">
        <w:rPr>
          <w:b/>
          <w:sz w:val="24"/>
          <w:szCs w:val="24"/>
          <w:lang w:val="en"/>
        </w:rPr>
        <w:t>Solidarity with the Catalans of the South, for the respect of human rights and democracy</w:t>
      </w:r>
    </w:p>
    <w:p w:rsidR="00B2310B" w:rsidRDefault="00B2310B" w:rsidP="00B2310B">
      <w:pPr>
        <w:ind w:right="-567"/>
        <w:rPr>
          <w:sz w:val="24"/>
        </w:rPr>
      </w:pPr>
      <w:bookmarkStart w:id="0" w:name="_GoBack"/>
      <w:bookmarkEnd w:id="0"/>
    </w:p>
    <w:p w:rsidR="00B2310B" w:rsidRPr="00953361" w:rsidRDefault="00B2310B" w:rsidP="00B2310B">
      <w:pPr>
        <w:jc w:val="center"/>
        <w:rPr>
          <w:b/>
          <w:sz w:val="32"/>
          <w:szCs w:val="32"/>
        </w:rPr>
      </w:pPr>
      <w:r>
        <w:rPr>
          <w:b/>
          <w:sz w:val="32"/>
          <w:szCs w:val="32"/>
        </w:rPr>
        <w:t>SOLIDARITAT AMB ELS CATALANS DEL SUD, PEL RESPECTE DELS DRETS HUMANS I LA DEMOCRÀCIA</w:t>
      </w:r>
    </w:p>
    <w:p w:rsidR="00B2310B" w:rsidRDefault="00B2310B" w:rsidP="00B2310B">
      <w:pPr>
        <w:jc w:val="center"/>
      </w:pPr>
      <w:r>
        <w:t>_____________________________</w:t>
      </w:r>
    </w:p>
    <w:p w:rsidR="00B2310B" w:rsidRDefault="00B2310B" w:rsidP="00B2310B">
      <w:pPr>
        <w:rPr>
          <w:rFonts w:eastAsia="Arial Unicode MS" w:cs="Arial Unicode MS"/>
          <w:sz w:val="24"/>
          <w:szCs w:val="24"/>
        </w:rPr>
      </w:pPr>
      <w:r w:rsidRPr="00D96099">
        <w:rPr>
          <w:rFonts w:eastAsia="Arial Unicode MS" w:cs="Arial Unicode MS"/>
          <w:sz w:val="24"/>
          <w:szCs w:val="24"/>
        </w:rPr>
        <w:t xml:space="preserve">Després de reunir-se aquest dia dimarts </w:t>
      </w:r>
      <w:r>
        <w:rPr>
          <w:rFonts w:eastAsia="Arial Unicode MS" w:cs="Arial Unicode MS"/>
          <w:sz w:val="24"/>
          <w:szCs w:val="24"/>
        </w:rPr>
        <w:t xml:space="preserve">3 d’octubre 2017 </w:t>
      </w:r>
      <w:r w:rsidRPr="00D96099">
        <w:rPr>
          <w:rFonts w:eastAsia="Arial Unicode MS" w:cs="Arial Unicode MS"/>
          <w:sz w:val="24"/>
          <w:szCs w:val="24"/>
        </w:rPr>
        <w:t>en assemblea, els ensenyants i els estudiants de l’IFCT de la Universitat de Perpinyà</w:t>
      </w:r>
      <w:r>
        <w:rPr>
          <w:rFonts w:eastAsia="Arial Unicode MS" w:cs="Arial Unicode MS"/>
          <w:sz w:val="24"/>
          <w:szCs w:val="24"/>
        </w:rPr>
        <w:t>,</w:t>
      </w:r>
      <w:r w:rsidRPr="00D96099">
        <w:rPr>
          <w:rFonts w:eastAsia="Arial Unicode MS" w:cs="Arial Unicode MS"/>
          <w:sz w:val="24"/>
          <w:szCs w:val="24"/>
        </w:rPr>
        <w:t xml:space="preserve"> fan públic la seua solidaritat amb els Catalans del sud el dia que fan una aturada nacional de tot el país. </w:t>
      </w:r>
    </w:p>
    <w:p w:rsidR="00B2310B" w:rsidRPr="00D96099" w:rsidRDefault="00B2310B" w:rsidP="00B2310B">
      <w:pPr>
        <w:rPr>
          <w:rFonts w:eastAsia="Arial Unicode MS" w:cs="Arial Unicode MS"/>
          <w:sz w:val="24"/>
          <w:szCs w:val="24"/>
        </w:rPr>
      </w:pPr>
      <w:r w:rsidRPr="00D96099">
        <w:rPr>
          <w:rFonts w:eastAsia="Arial Unicode MS" w:cs="Arial Unicode MS"/>
          <w:sz w:val="24"/>
          <w:szCs w:val="24"/>
        </w:rPr>
        <w:t xml:space="preserve">Com a universitaris i com </w:t>
      </w:r>
      <w:proofErr w:type="gramStart"/>
      <w:r w:rsidRPr="00D96099">
        <w:rPr>
          <w:rFonts w:eastAsia="Arial Unicode MS" w:cs="Arial Unicode MS"/>
          <w:sz w:val="24"/>
          <w:szCs w:val="24"/>
        </w:rPr>
        <w:t>a</w:t>
      </w:r>
      <w:proofErr w:type="gramEnd"/>
      <w:r w:rsidRPr="00D96099">
        <w:rPr>
          <w:rFonts w:eastAsia="Arial Unicode MS" w:cs="Arial Unicode MS"/>
          <w:sz w:val="24"/>
          <w:szCs w:val="24"/>
        </w:rPr>
        <w:t xml:space="preserve"> ciutadans </w:t>
      </w:r>
      <w:r>
        <w:rPr>
          <w:rFonts w:eastAsia="Arial Unicode MS" w:cs="Arial Unicode MS"/>
          <w:sz w:val="24"/>
          <w:szCs w:val="24"/>
        </w:rPr>
        <w:t xml:space="preserve">responsables </w:t>
      </w:r>
      <w:r w:rsidRPr="00D96099">
        <w:rPr>
          <w:rFonts w:eastAsia="Arial Unicode MS" w:cs="Arial Unicode MS"/>
          <w:sz w:val="24"/>
          <w:szCs w:val="24"/>
        </w:rPr>
        <w:t>volem manifestar el següent :</w:t>
      </w:r>
    </w:p>
    <w:p w:rsidR="00B2310B" w:rsidRDefault="00B2310B" w:rsidP="00B2310B">
      <w:pPr>
        <w:pStyle w:val="Paragraphedeliste"/>
        <w:numPr>
          <w:ilvl w:val="0"/>
          <w:numId w:val="24"/>
        </w:numPr>
        <w:rPr>
          <w:sz w:val="24"/>
          <w:szCs w:val="24"/>
        </w:rPr>
      </w:pPr>
      <w:r>
        <w:rPr>
          <w:sz w:val="24"/>
          <w:szCs w:val="24"/>
        </w:rPr>
        <w:t xml:space="preserve">la </w:t>
      </w:r>
      <w:r w:rsidRPr="00D96099">
        <w:rPr>
          <w:sz w:val="24"/>
          <w:szCs w:val="24"/>
        </w:rPr>
        <w:t xml:space="preserve">denúncia més rotunda de les brutalitats policials contra </w:t>
      </w:r>
      <w:r>
        <w:rPr>
          <w:sz w:val="24"/>
          <w:szCs w:val="24"/>
        </w:rPr>
        <w:t>votants pacífics en l’exercici de la democràcia ;</w:t>
      </w:r>
    </w:p>
    <w:p w:rsidR="00B2310B" w:rsidRDefault="00B2310B" w:rsidP="00B2310B">
      <w:pPr>
        <w:pStyle w:val="Paragraphedeliste"/>
        <w:numPr>
          <w:ilvl w:val="0"/>
          <w:numId w:val="24"/>
        </w:numPr>
        <w:rPr>
          <w:sz w:val="24"/>
          <w:szCs w:val="24"/>
        </w:rPr>
      </w:pPr>
      <w:r>
        <w:rPr>
          <w:sz w:val="24"/>
          <w:szCs w:val="24"/>
        </w:rPr>
        <w:t>la solidaritat amb l’aturada general de la societat catalana i la comunitat universitària en particular ;</w:t>
      </w:r>
    </w:p>
    <w:p w:rsidR="00B2310B" w:rsidRDefault="00B2310B" w:rsidP="00B2310B">
      <w:pPr>
        <w:pStyle w:val="Paragraphedeliste"/>
        <w:numPr>
          <w:ilvl w:val="0"/>
          <w:numId w:val="24"/>
        </w:numPr>
        <w:rPr>
          <w:sz w:val="24"/>
          <w:szCs w:val="24"/>
        </w:rPr>
      </w:pPr>
      <w:r>
        <w:rPr>
          <w:sz w:val="24"/>
          <w:szCs w:val="24"/>
        </w:rPr>
        <w:t>l’associació amb els ensenyants i centres d’altres universitats que s’han solidaritzat amb els catalans del sud (a París, Montpeller, Tolosa…) ;</w:t>
      </w:r>
    </w:p>
    <w:p w:rsidR="00B2310B" w:rsidRDefault="00B2310B" w:rsidP="00B2310B">
      <w:pPr>
        <w:pStyle w:val="Paragraphedeliste"/>
        <w:numPr>
          <w:ilvl w:val="0"/>
          <w:numId w:val="24"/>
        </w:numPr>
        <w:rPr>
          <w:sz w:val="24"/>
          <w:szCs w:val="24"/>
        </w:rPr>
      </w:pPr>
      <w:r>
        <w:rPr>
          <w:sz w:val="24"/>
          <w:szCs w:val="24"/>
        </w:rPr>
        <w:t>la crida a la mediació internacional perquè tant els responsables catalans com espanyols trobin una solució política i pacífica a la qüestió catalana i a la situació actual de crisi ;</w:t>
      </w:r>
    </w:p>
    <w:p w:rsidR="00B2310B" w:rsidRPr="006B7C3E" w:rsidRDefault="00B2310B" w:rsidP="00B2310B">
      <w:pPr>
        <w:pStyle w:val="Paragraphedeliste"/>
        <w:numPr>
          <w:ilvl w:val="0"/>
          <w:numId w:val="24"/>
        </w:numPr>
        <w:rPr>
          <w:sz w:val="24"/>
          <w:szCs w:val="24"/>
        </w:rPr>
      </w:pPr>
      <w:r>
        <w:rPr>
          <w:sz w:val="24"/>
          <w:szCs w:val="24"/>
        </w:rPr>
        <w:t>la demanda als responsables polítics i al govern de França i a Europa d’exigir el respecte dels drets humans i polítics, i els principis de la democràcia a Europa i a l’Estat espanyol en particular.</w:t>
      </w:r>
    </w:p>
    <w:p w:rsidR="00B2310B" w:rsidRPr="00586E84" w:rsidRDefault="00B2310B" w:rsidP="00B2310B">
      <w:pPr>
        <w:rPr>
          <w:sz w:val="24"/>
          <w:szCs w:val="24"/>
        </w:rPr>
      </w:pPr>
      <w:r>
        <w:rPr>
          <w:sz w:val="24"/>
          <w:szCs w:val="24"/>
        </w:rPr>
        <w:t xml:space="preserve">Els ensenyants són invitats a dedicar les seues classes els dies que venen a informar els </w:t>
      </w:r>
      <w:r w:rsidRPr="00586E84">
        <w:rPr>
          <w:sz w:val="24"/>
          <w:szCs w:val="24"/>
        </w:rPr>
        <w:t xml:space="preserve">estudiants de la situació política </w:t>
      </w:r>
      <w:proofErr w:type="gramStart"/>
      <w:r w:rsidRPr="00586E84">
        <w:rPr>
          <w:sz w:val="24"/>
          <w:szCs w:val="24"/>
        </w:rPr>
        <w:t>que està</w:t>
      </w:r>
      <w:proofErr w:type="gramEnd"/>
      <w:r w:rsidRPr="00586E84">
        <w:rPr>
          <w:sz w:val="24"/>
          <w:szCs w:val="24"/>
        </w:rPr>
        <w:t xml:space="preserve"> vivint actualment la Catalunya Sud, així com de recordar els drets humans i els principis democràtics que són en joc.</w:t>
      </w:r>
    </w:p>
    <w:p w:rsidR="002F5CEA" w:rsidRDefault="002F5CEA" w:rsidP="00B2310B">
      <w:pPr>
        <w:rPr>
          <w:rFonts w:eastAsia="Arial Unicode MS" w:cs="Arial Unicode MS"/>
          <w:sz w:val="24"/>
          <w:szCs w:val="24"/>
        </w:rPr>
      </w:pPr>
    </w:p>
    <w:p w:rsidR="00B2310B" w:rsidRPr="00586E84" w:rsidRDefault="006B7C3E" w:rsidP="00B2310B">
      <w:pPr>
        <w:rPr>
          <w:sz w:val="24"/>
          <w:szCs w:val="24"/>
        </w:rPr>
      </w:pPr>
      <w:r w:rsidRPr="00586E84">
        <w:rPr>
          <w:rFonts w:eastAsia="Arial Unicode MS" w:cs="Arial Unicode MS"/>
          <w:sz w:val="24"/>
          <w:szCs w:val="24"/>
        </w:rPr>
        <w:t xml:space="preserve">També han donat suport a la </w:t>
      </w:r>
      <w:r w:rsidRPr="00586E84">
        <w:rPr>
          <w:rFonts w:eastAsia="Arial Unicode MS" w:cs="Arial Unicode MS"/>
          <w:sz w:val="24"/>
          <w:szCs w:val="24"/>
        </w:rPr>
        <w:t>condemna de les violències policials injustificades</w:t>
      </w:r>
      <w:r w:rsidRPr="00586E84">
        <w:rPr>
          <w:rFonts w:eastAsia="Arial Unicode MS" w:cs="Arial Unicode MS"/>
          <w:sz w:val="24"/>
          <w:szCs w:val="24"/>
        </w:rPr>
        <w:t xml:space="preserve"> </w:t>
      </w:r>
      <w:r w:rsidR="00586E84" w:rsidRPr="00586E84">
        <w:rPr>
          <w:rFonts w:eastAsia="Arial Unicode MS" w:cs="Arial Unicode MS"/>
          <w:sz w:val="24"/>
          <w:szCs w:val="24"/>
        </w:rPr>
        <w:t xml:space="preserve">i </w:t>
      </w:r>
      <w:r w:rsidR="00A831C6">
        <w:rPr>
          <w:rFonts w:eastAsia="Arial Unicode MS" w:cs="Arial Unicode MS"/>
          <w:sz w:val="24"/>
          <w:szCs w:val="24"/>
        </w:rPr>
        <w:t xml:space="preserve">de </w:t>
      </w:r>
      <w:r w:rsidR="00586E84" w:rsidRPr="00586E84">
        <w:rPr>
          <w:sz w:val="24"/>
          <w:szCs w:val="24"/>
        </w:rPr>
        <w:t>la vulneració dels drets humans</w:t>
      </w:r>
      <w:r w:rsidR="00586E84" w:rsidRPr="00586E84">
        <w:rPr>
          <w:sz w:val="24"/>
          <w:szCs w:val="24"/>
        </w:rPr>
        <w:t xml:space="preserve"> </w:t>
      </w:r>
      <w:r w:rsidRPr="00586E84">
        <w:rPr>
          <w:rFonts w:eastAsia="Arial Unicode MS" w:cs="Arial Unicode MS"/>
          <w:sz w:val="24"/>
          <w:szCs w:val="24"/>
        </w:rPr>
        <w:t xml:space="preserve">ensenyants d’altres facultats de </w:t>
      </w:r>
      <w:proofErr w:type="gramStart"/>
      <w:r w:rsidRPr="00586E84">
        <w:rPr>
          <w:rFonts w:eastAsia="Arial Unicode MS" w:cs="Arial Unicode MS"/>
          <w:sz w:val="24"/>
          <w:szCs w:val="24"/>
        </w:rPr>
        <w:t>la UPVD</w:t>
      </w:r>
      <w:proofErr w:type="gramEnd"/>
      <w:r w:rsidRPr="00586E84">
        <w:rPr>
          <w:rFonts w:eastAsia="Arial Unicode MS" w:cs="Arial Unicode MS"/>
          <w:sz w:val="24"/>
          <w:szCs w:val="24"/>
        </w:rPr>
        <w:t xml:space="preserve"> i l’AFC, Associació Francesa de Catalanistes.</w:t>
      </w:r>
      <w:r w:rsidR="00586E84">
        <w:rPr>
          <w:rFonts w:eastAsia="Arial Unicode MS" w:cs="Arial Unicode MS"/>
          <w:sz w:val="24"/>
          <w:szCs w:val="24"/>
        </w:rPr>
        <w:t xml:space="preserve"> </w:t>
      </w:r>
    </w:p>
    <w:p w:rsidR="00B2310B" w:rsidRDefault="00B2310B" w:rsidP="00B2310B">
      <w:pPr>
        <w:rPr>
          <w:sz w:val="24"/>
          <w:szCs w:val="24"/>
        </w:rPr>
      </w:pPr>
    </w:p>
    <w:p w:rsidR="00136871" w:rsidRDefault="00136871" w:rsidP="00B2310B">
      <w:pPr>
        <w:rPr>
          <w:sz w:val="24"/>
          <w:szCs w:val="24"/>
        </w:rPr>
      </w:pPr>
    </w:p>
    <w:p w:rsidR="00B2310B" w:rsidRPr="00953361" w:rsidRDefault="00B2310B" w:rsidP="00B2310B">
      <w:pPr>
        <w:jc w:val="center"/>
        <w:rPr>
          <w:b/>
          <w:sz w:val="32"/>
          <w:szCs w:val="32"/>
        </w:rPr>
      </w:pPr>
      <w:r>
        <w:rPr>
          <w:b/>
          <w:sz w:val="32"/>
          <w:szCs w:val="32"/>
        </w:rPr>
        <w:t>SOLIDARITÉ AVEC LES CATALANS DU SUD, POUR LE RESPECT DES DROITS DE L’HOMME ET LA DÉMOCRATIE</w:t>
      </w:r>
    </w:p>
    <w:p w:rsidR="00B2310B" w:rsidRDefault="00B2310B" w:rsidP="00B2310B">
      <w:pPr>
        <w:jc w:val="center"/>
      </w:pPr>
      <w:r>
        <w:t>_____________________________</w:t>
      </w:r>
    </w:p>
    <w:p w:rsidR="00B2310B" w:rsidRDefault="00B2310B" w:rsidP="00B2310B">
      <w:pPr>
        <w:rPr>
          <w:rFonts w:eastAsia="Arial Unicode MS" w:cs="Arial Unicode MS"/>
          <w:sz w:val="24"/>
          <w:szCs w:val="24"/>
        </w:rPr>
      </w:pPr>
      <w:r>
        <w:rPr>
          <w:rFonts w:eastAsia="Arial Unicode MS" w:cs="Arial Unicode MS"/>
          <w:sz w:val="24"/>
          <w:szCs w:val="24"/>
        </w:rPr>
        <w:t>Après</w:t>
      </w:r>
      <w:r w:rsidRPr="00D96099">
        <w:rPr>
          <w:rFonts w:eastAsia="Arial Unicode MS" w:cs="Arial Unicode MS"/>
          <w:sz w:val="24"/>
          <w:szCs w:val="24"/>
        </w:rPr>
        <w:t xml:space="preserve"> </w:t>
      </w:r>
      <w:r>
        <w:rPr>
          <w:rFonts w:eastAsia="Arial Unicode MS" w:cs="Arial Unicode MS"/>
          <w:sz w:val="24"/>
          <w:szCs w:val="24"/>
        </w:rPr>
        <w:t>s’être réunis</w:t>
      </w:r>
      <w:r w:rsidRPr="00D96099">
        <w:rPr>
          <w:rFonts w:eastAsia="Arial Unicode MS" w:cs="Arial Unicode MS"/>
          <w:sz w:val="24"/>
          <w:szCs w:val="24"/>
        </w:rPr>
        <w:t xml:space="preserve"> </w:t>
      </w:r>
      <w:r>
        <w:rPr>
          <w:rFonts w:eastAsia="Arial Unicode MS" w:cs="Arial Unicode MS"/>
          <w:sz w:val="24"/>
          <w:szCs w:val="24"/>
        </w:rPr>
        <w:t xml:space="preserve">aujourd’hui mardi 3 octobre 2017 en assemblée, </w:t>
      </w:r>
      <w:r w:rsidRPr="00D96099">
        <w:rPr>
          <w:rFonts w:eastAsia="Arial Unicode MS" w:cs="Arial Unicode MS"/>
          <w:sz w:val="24"/>
          <w:szCs w:val="24"/>
        </w:rPr>
        <w:t>l</w:t>
      </w:r>
      <w:r>
        <w:rPr>
          <w:rFonts w:eastAsia="Arial Unicode MS" w:cs="Arial Unicode MS"/>
          <w:sz w:val="24"/>
          <w:szCs w:val="24"/>
        </w:rPr>
        <w:t xml:space="preserve">es enseignants et </w:t>
      </w:r>
      <w:r w:rsidRPr="00D96099">
        <w:rPr>
          <w:rFonts w:eastAsia="Arial Unicode MS" w:cs="Arial Unicode MS"/>
          <w:sz w:val="24"/>
          <w:szCs w:val="24"/>
        </w:rPr>
        <w:t>l</w:t>
      </w:r>
      <w:r>
        <w:rPr>
          <w:rFonts w:eastAsia="Arial Unicode MS" w:cs="Arial Unicode MS"/>
          <w:sz w:val="24"/>
          <w:szCs w:val="24"/>
        </w:rPr>
        <w:t>es é</w:t>
      </w:r>
      <w:r w:rsidRPr="00D96099">
        <w:rPr>
          <w:rFonts w:eastAsia="Arial Unicode MS" w:cs="Arial Unicode MS"/>
          <w:sz w:val="24"/>
          <w:szCs w:val="24"/>
        </w:rPr>
        <w:t xml:space="preserve">tudiants de l’IFCT </w:t>
      </w:r>
      <w:r>
        <w:rPr>
          <w:rFonts w:eastAsia="Arial Unicode MS" w:cs="Arial Unicode MS"/>
          <w:sz w:val="24"/>
          <w:szCs w:val="24"/>
        </w:rPr>
        <w:t>de l’</w:t>
      </w:r>
      <w:r w:rsidRPr="00D96099">
        <w:rPr>
          <w:rFonts w:eastAsia="Arial Unicode MS" w:cs="Arial Unicode MS"/>
          <w:sz w:val="24"/>
          <w:szCs w:val="24"/>
        </w:rPr>
        <w:t>Univ</w:t>
      </w:r>
      <w:r>
        <w:rPr>
          <w:rFonts w:eastAsia="Arial Unicode MS" w:cs="Arial Unicode MS"/>
          <w:sz w:val="24"/>
          <w:szCs w:val="24"/>
        </w:rPr>
        <w:t>ersité</w:t>
      </w:r>
      <w:r w:rsidRPr="00D96099">
        <w:rPr>
          <w:rFonts w:eastAsia="Arial Unicode MS" w:cs="Arial Unicode MS"/>
          <w:sz w:val="24"/>
          <w:szCs w:val="24"/>
        </w:rPr>
        <w:t xml:space="preserve"> de </w:t>
      </w:r>
      <w:r>
        <w:rPr>
          <w:rFonts w:eastAsia="Arial Unicode MS" w:cs="Arial Unicode MS"/>
          <w:sz w:val="24"/>
          <w:szCs w:val="24"/>
        </w:rPr>
        <w:t>Perpignan, expriment publiquement</w:t>
      </w:r>
      <w:r w:rsidRPr="00D96099">
        <w:rPr>
          <w:rFonts w:eastAsia="Arial Unicode MS" w:cs="Arial Unicode MS"/>
          <w:sz w:val="24"/>
          <w:szCs w:val="24"/>
        </w:rPr>
        <w:t xml:space="preserve"> </w:t>
      </w:r>
      <w:r>
        <w:rPr>
          <w:rFonts w:eastAsia="Arial Unicode MS" w:cs="Arial Unicode MS"/>
          <w:sz w:val="24"/>
          <w:szCs w:val="24"/>
        </w:rPr>
        <w:t>leur</w:t>
      </w:r>
      <w:r w:rsidRPr="00D96099">
        <w:rPr>
          <w:rFonts w:eastAsia="Arial Unicode MS" w:cs="Arial Unicode MS"/>
          <w:sz w:val="24"/>
          <w:szCs w:val="24"/>
        </w:rPr>
        <w:t xml:space="preserve"> </w:t>
      </w:r>
      <w:r>
        <w:rPr>
          <w:rFonts w:eastAsia="Arial Unicode MS" w:cs="Arial Unicode MS"/>
          <w:sz w:val="24"/>
          <w:szCs w:val="24"/>
        </w:rPr>
        <w:t xml:space="preserve">solidarité avec </w:t>
      </w:r>
      <w:r w:rsidRPr="00D96099">
        <w:rPr>
          <w:rFonts w:eastAsia="Arial Unicode MS" w:cs="Arial Unicode MS"/>
          <w:sz w:val="24"/>
          <w:szCs w:val="24"/>
        </w:rPr>
        <w:t>l</w:t>
      </w:r>
      <w:r>
        <w:rPr>
          <w:rFonts w:eastAsia="Arial Unicode MS" w:cs="Arial Unicode MS"/>
          <w:sz w:val="24"/>
          <w:szCs w:val="24"/>
        </w:rPr>
        <w:t xml:space="preserve">es Catalans du sud </w:t>
      </w:r>
      <w:r w:rsidRPr="00D96099">
        <w:rPr>
          <w:rFonts w:eastAsia="Arial Unicode MS" w:cs="Arial Unicode MS"/>
          <w:sz w:val="24"/>
          <w:szCs w:val="24"/>
        </w:rPr>
        <w:t>l</w:t>
      </w:r>
      <w:r>
        <w:rPr>
          <w:rFonts w:eastAsia="Arial Unicode MS" w:cs="Arial Unicode MS"/>
          <w:sz w:val="24"/>
          <w:szCs w:val="24"/>
        </w:rPr>
        <w:t>e jour où a lieu une</w:t>
      </w:r>
      <w:r w:rsidRPr="00D96099">
        <w:rPr>
          <w:rFonts w:eastAsia="Arial Unicode MS" w:cs="Arial Unicode MS"/>
          <w:sz w:val="24"/>
          <w:szCs w:val="24"/>
        </w:rPr>
        <w:t xml:space="preserve"> </w:t>
      </w:r>
      <w:r>
        <w:rPr>
          <w:rFonts w:eastAsia="Arial Unicode MS" w:cs="Arial Unicode MS"/>
          <w:sz w:val="24"/>
          <w:szCs w:val="24"/>
        </w:rPr>
        <w:t>« </w:t>
      </w:r>
      <w:r w:rsidRPr="00746B58">
        <w:rPr>
          <w:rFonts w:eastAsia="Arial Unicode MS" w:cs="Arial Unicode MS"/>
          <w:b/>
          <w:i/>
          <w:sz w:val="24"/>
          <w:szCs w:val="24"/>
        </w:rPr>
        <w:t>aturada nacional del país</w:t>
      </w:r>
      <w:r>
        <w:rPr>
          <w:rFonts w:eastAsia="Arial Unicode MS" w:cs="Arial Unicode MS"/>
          <w:sz w:val="24"/>
          <w:szCs w:val="24"/>
        </w:rPr>
        <w:t> », une paralysation nationale du pays</w:t>
      </w:r>
      <w:r w:rsidRPr="00D96099">
        <w:rPr>
          <w:rFonts w:eastAsia="Arial Unicode MS" w:cs="Arial Unicode MS"/>
          <w:sz w:val="24"/>
          <w:szCs w:val="24"/>
        </w:rPr>
        <w:t xml:space="preserve">. </w:t>
      </w:r>
    </w:p>
    <w:p w:rsidR="00B2310B" w:rsidRPr="00D96099" w:rsidRDefault="00B2310B" w:rsidP="00B2310B">
      <w:pPr>
        <w:spacing w:before="120" w:after="0"/>
        <w:rPr>
          <w:rFonts w:eastAsia="Arial Unicode MS" w:cs="Arial Unicode MS"/>
          <w:sz w:val="24"/>
          <w:szCs w:val="24"/>
        </w:rPr>
      </w:pPr>
      <w:r>
        <w:rPr>
          <w:rFonts w:eastAsia="Arial Unicode MS" w:cs="Arial Unicode MS"/>
          <w:sz w:val="24"/>
          <w:szCs w:val="24"/>
        </w:rPr>
        <w:t>En tant qu’universitaires et</w:t>
      </w:r>
      <w:r w:rsidRPr="00D96099">
        <w:rPr>
          <w:rFonts w:eastAsia="Arial Unicode MS" w:cs="Arial Unicode MS"/>
          <w:sz w:val="24"/>
          <w:szCs w:val="24"/>
        </w:rPr>
        <w:t xml:space="preserve"> </w:t>
      </w:r>
      <w:r>
        <w:rPr>
          <w:rFonts w:eastAsia="Arial Unicode MS" w:cs="Arial Unicode MS"/>
          <w:sz w:val="24"/>
          <w:szCs w:val="24"/>
        </w:rPr>
        <w:t>citoye</w:t>
      </w:r>
      <w:r w:rsidRPr="00D96099">
        <w:rPr>
          <w:rFonts w:eastAsia="Arial Unicode MS" w:cs="Arial Unicode MS"/>
          <w:sz w:val="24"/>
          <w:szCs w:val="24"/>
        </w:rPr>
        <w:t xml:space="preserve">ns </w:t>
      </w:r>
      <w:r>
        <w:rPr>
          <w:rFonts w:eastAsia="Arial Unicode MS" w:cs="Arial Unicode MS"/>
          <w:sz w:val="24"/>
          <w:szCs w:val="24"/>
        </w:rPr>
        <w:t>responsables, nous souhaitons rendre public les points suivants</w:t>
      </w:r>
      <w:r w:rsidRPr="00D96099">
        <w:rPr>
          <w:rFonts w:eastAsia="Arial Unicode MS" w:cs="Arial Unicode MS"/>
          <w:sz w:val="24"/>
          <w:szCs w:val="24"/>
        </w:rPr>
        <w:t> :</w:t>
      </w:r>
    </w:p>
    <w:p w:rsidR="00B2310B" w:rsidRDefault="00B2310B" w:rsidP="00B2310B">
      <w:pPr>
        <w:pStyle w:val="Paragraphedeliste"/>
        <w:numPr>
          <w:ilvl w:val="0"/>
          <w:numId w:val="24"/>
        </w:numPr>
        <w:spacing w:before="120" w:after="0"/>
        <w:contextualSpacing w:val="0"/>
        <w:rPr>
          <w:sz w:val="24"/>
          <w:szCs w:val="24"/>
        </w:rPr>
      </w:pPr>
      <w:r>
        <w:rPr>
          <w:sz w:val="24"/>
          <w:szCs w:val="24"/>
        </w:rPr>
        <w:t>la dénonciation la</w:t>
      </w:r>
      <w:r w:rsidRPr="00D96099">
        <w:rPr>
          <w:sz w:val="24"/>
          <w:szCs w:val="24"/>
        </w:rPr>
        <w:t xml:space="preserve"> </w:t>
      </w:r>
      <w:r>
        <w:rPr>
          <w:sz w:val="24"/>
          <w:szCs w:val="24"/>
        </w:rPr>
        <w:t>plus</w:t>
      </w:r>
      <w:r w:rsidRPr="00D96099">
        <w:rPr>
          <w:sz w:val="24"/>
          <w:szCs w:val="24"/>
        </w:rPr>
        <w:t xml:space="preserve"> </w:t>
      </w:r>
      <w:r>
        <w:rPr>
          <w:sz w:val="24"/>
          <w:szCs w:val="24"/>
        </w:rPr>
        <w:t>ferme des brutalités policières contre</w:t>
      </w:r>
      <w:r w:rsidRPr="00D96099">
        <w:rPr>
          <w:sz w:val="24"/>
          <w:szCs w:val="24"/>
        </w:rPr>
        <w:t xml:space="preserve"> </w:t>
      </w:r>
      <w:r>
        <w:rPr>
          <w:sz w:val="24"/>
          <w:szCs w:val="24"/>
        </w:rPr>
        <w:t>des électeurs pacifiques au cours d’un exercice démocratique ;</w:t>
      </w:r>
    </w:p>
    <w:p w:rsidR="00B2310B" w:rsidRDefault="00B2310B" w:rsidP="00B2310B">
      <w:pPr>
        <w:pStyle w:val="Paragraphedeliste"/>
        <w:numPr>
          <w:ilvl w:val="0"/>
          <w:numId w:val="24"/>
        </w:numPr>
        <w:spacing w:before="120" w:after="0"/>
        <w:contextualSpacing w:val="0"/>
        <w:rPr>
          <w:sz w:val="24"/>
          <w:szCs w:val="24"/>
        </w:rPr>
      </w:pPr>
      <w:r>
        <w:rPr>
          <w:sz w:val="24"/>
          <w:szCs w:val="24"/>
        </w:rPr>
        <w:t>la solidarité avec la grève générale de la societé catalane et avec la communauté universitaire en particulier ;</w:t>
      </w:r>
    </w:p>
    <w:p w:rsidR="00B2310B" w:rsidRDefault="00B2310B" w:rsidP="00B2310B">
      <w:pPr>
        <w:pStyle w:val="Paragraphedeliste"/>
        <w:numPr>
          <w:ilvl w:val="0"/>
          <w:numId w:val="24"/>
        </w:numPr>
        <w:spacing w:before="120" w:after="0"/>
        <w:contextualSpacing w:val="0"/>
        <w:rPr>
          <w:sz w:val="24"/>
          <w:szCs w:val="24"/>
        </w:rPr>
      </w:pPr>
      <w:r>
        <w:rPr>
          <w:sz w:val="24"/>
          <w:szCs w:val="24"/>
        </w:rPr>
        <w:t>l’association avec les enseignants et centres d’autres universités qui se sont solidarisés avec les Catalans du sud (a Paris, Montpelier, Toulouse…) ;</w:t>
      </w:r>
    </w:p>
    <w:p w:rsidR="00B2310B" w:rsidRDefault="00B2310B" w:rsidP="00B2310B">
      <w:pPr>
        <w:pStyle w:val="Paragraphedeliste"/>
        <w:numPr>
          <w:ilvl w:val="0"/>
          <w:numId w:val="24"/>
        </w:numPr>
        <w:spacing w:before="120" w:after="0"/>
        <w:contextualSpacing w:val="0"/>
        <w:rPr>
          <w:sz w:val="24"/>
          <w:szCs w:val="24"/>
        </w:rPr>
      </w:pPr>
      <w:r>
        <w:rPr>
          <w:sz w:val="24"/>
          <w:szCs w:val="24"/>
        </w:rPr>
        <w:t>l’appel à une médiation internationale afin que tant les responsables catalans qu’espagnols trouvent une solution politique et pacifique à la question catalane et à la situation actuelle de crise ;</w:t>
      </w:r>
    </w:p>
    <w:p w:rsidR="00B2310B" w:rsidRPr="00D96099" w:rsidRDefault="00B2310B" w:rsidP="00B2310B">
      <w:pPr>
        <w:pStyle w:val="Paragraphedeliste"/>
        <w:numPr>
          <w:ilvl w:val="0"/>
          <w:numId w:val="24"/>
        </w:numPr>
        <w:spacing w:before="120" w:after="0"/>
        <w:contextualSpacing w:val="0"/>
        <w:rPr>
          <w:sz w:val="24"/>
          <w:szCs w:val="24"/>
        </w:rPr>
      </w:pPr>
      <w:r>
        <w:rPr>
          <w:sz w:val="24"/>
          <w:szCs w:val="24"/>
        </w:rPr>
        <w:t>la demande aux responsables politiques et au gouvernement français et a l’Europe d’exiger le respect des droits de l’Homme et des droits politiques, ainsi que le respect des principes de la démocratie en Europe et en Espagne en particulier.</w:t>
      </w:r>
    </w:p>
    <w:p w:rsidR="00B2310B" w:rsidRDefault="00B2310B" w:rsidP="00B2310B">
      <w:pPr>
        <w:rPr>
          <w:sz w:val="24"/>
          <w:szCs w:val="24"/>
        </w:rPr>
      </w:pPr>
    </w:p>
    <w:p w:rsidR="00B2310B" w:rsidRDefault="00B2310B" w:rsidP="00B2310B">
      <w:pPr>
        <w:rPr>
          <w:sz w:val="24"/>
          <w:szCs w:val="24"/>
        </w:rPr>
      </w:pPr>
      <w:r>
        <w:rPr>
          <w:sz w:val="24"/>
          <w:szCs w:val="24"/>
        </w:rPr>
        <w:t>Les enseignants sont invités à consacrer leurs cours des prochains jours à informer leurs étudiants de la situation politique que vit actuellement la Catalogne Sud, de même qu’ils sont invités à rappeler aux étudiants les principes universels des droits de l’Homme et de la démocratie qui sont en jeu.</w:t>
      </w:r>
    </w:p>
    <w:p w:rsidR="002F5CEA" w:rsidRDefault="002F5CEA" w:rsidP="00586E84">
      <w:pPr>
        <w:rPr>
          <w:rFonts w:eastAsia="Arial Unicode MS" w:cs="Arial Unicode MS"/>
          <w:sz w:val="24"/>
          <w:szCs w:val="24"/>
        </w:rPr>
      </w:pPr>
    </w:p>
    <w:p w:rsidR="00586E84" w:rsidRDefault="00586E84" w:rsidP="00586E84">
      <w:pPr>
        <w:rPr>
          <w:rFonts w:eastAsia="Arial Unicode MS" w:cs="Arial Unicode MS"/>
          <w:sz w:val="24"/>
          <w:szCs w:val="24"/>
        </w:rPr>
      </w:pPr>
      <w:r>
        <w:rPr>
          <w:rFonts w:eastAsia="Arial Unicode MS" w:cs="Arial Unicode MS"/>
          <w:sz w:val="24"/>
          <w:szCs w:val="24"/>
        </w:rPr>
        <w:t>Plusieurs enseignants d’autres facultés de l’UPVD, ainsi que l’AFC, l’Association Française des Catalanistes, ont également apporté leur soutien à l</w:t>
      </w:r>
      <w:r>
        <w:rPr>
          <w:rFonts w:eastAsia="Arial Unicode MS" w:cs="Arial Unicode MS"/>
          <w:sz w:val="24"/>
          <w:szCs w:val="24"/>
        </w:rPr>
        <w:t xml:space="preserve">a condamnation des violences policières injustifiées et </w:t>
      </w:r>
      <w:r w:rsidR="00A831C6">
        <w:rPr>
          <w:rFonts w:eastAsia="Arial Unicode MS" w:cs="Arial Unicode MS"/>
          <w:sz w:val="24"/>
          <w:szCs w:val="24"/>
        </w:rPr>
        <w:t>des</w:t>
      </w:r>
      <w:r w:rsidR="00110F62">
        <w:rPr>
          <w:rFonts w:eastAsia="Arial Unicode MS" w:cs="Arial Unicode MS"/>
          <w:sz w:val="24"/>
          <w:szCs w:val="24"/>
        </w:rPr>
        <w:t xml:space="preserve"> </w:t>
      </w:r>
      <w:r>
        <w:rPr>
          <w:rFonts w:eastAsia="Arial Unicode MS" w:cs="Arial Unicode MS"/>
          <w:sz w:val="24"/>
          <w:szCs w:val="24"/>
        </w:rPr>
        <w:t>atteinte</w:t>
      </w:r>
      <w:r w:rsidR="00A831C6">
        <w:rPr>
          <w:rFonts w:eastAsia="Arial Unicode MS" w:cs="Arial Unicode MS"/>
          <w:sz w:val="24"/>
          <w:szCs w:val="24"/>
        </w:rPr>
        <w:t>s</w:t>
      </w:r>
      <w:r>
        <w:rPr>
          <w:rFonts w:eastAsia="Arial Unicode MS" w:cs="Arial Unicode MS"/>
          <w:sz w:val="24"/>
          <w:szCs w:val="24"/>
        </w:rPr>
        <w:t xml:space="preserve"> aux droits de l’Homme.</w:t>
      </w:r>
    </w:p>
    <w:p w:rsidR="003F5FAF" w:rsidRDefault="003F5FAF" w:rsidP="00B2310B"/>
    <w:p w:rsidR="001006A9" w:rsidRDefault="001006A9" w:rsidP="00B2310B"/>
    <w:p w:rsidR="001006A9" w:rsidRPr="002339DC" w:rsidRDefault="001006A9" w:rsidP="001006A9">
      <w:pPr>
        <w:jc w:val="both"/>
        <w:rPr>
          <w:rFonts w:ascii="Arial" w:hAnsi="Arial" w:cs="Arial"/>
          <w:b/>
        </w:rPr>
      </w:pPr>
      <w:r w:rsidRPr="002339DC">
        <w:rPr>
          <w:rFonts w:ascii="Arial" w:hAnsi="Arial" w:cs="Arial"/>
          <w:b/>
        </w:rPr>
        <w:t>SOLIDARITAT AMB LOS CATALANS DEL SUD, PEL RESPÈCTE DELS DREITS UMANS E LA DEMOCRACIA</w:t>
      </w:r>
    </w:p>
    <w:p w:rsidR="00532B41" w:rsidRDefault="001006A9" w:rsidP="001006A9">
      <w:pPr>
        <w:jc w:val="both"/>
        <w:rPr>
          <w:rFonts w:ascii="Arial" w:hAnsi="Arial" w:cs="Arial"/>
          <w:noProof/>
          <w:lang w:val="ca-ES"/>
        </w:rPr>
      </w:pPr>
      <w:r w:rsidRPr="00FC251F">
        <w:rPr>
          <w:rFonts w:ascii="Arial" w:hAnsi="Arial" w:cs="Arial"/>
          <w:noProof/>
          <w:lang w:val="ca-ES"/>
        </w:rPr>
        <w:t>Après s’èsser reünits</w:t>
      </w:r>
      <w:r>
        <w:rPr>
          <w:rFonts w:ascii="Arial" w:hAnsi="Arial" w:cs="Arial"/>
          <w:noProof/>
          <w:lang w:val="ca-ES"/>
        </w:rPr>
        <w:t xml:space="preserve"> aqueste dimars 3 d’octobre 2017 en amassada, los ensenhants e estudiants de l’IFCT de l’Universitat de Perpinhan fan publica lor solidaritat amb los catalans del sud al moment que fan un arrèst per tot lo país. </w:t>
      </w:r>
    </w:p>
    <w:p w:rsidR="001006A9" w:rsidRDefault="001006A9" w:rsidP="001006A9">
      <w:pPr>
        <w:jc w:val="both"/>
        <w:rPr>
          <w:rFonts w:ascii="Arial" w:hAnsi="Arial" w:cs="Arial"/>
          <w:noProof/>
          <w:lang w:val="ca-ES"/>
        </w:rPr>
      </w:pPr>
      <w:r>
        <w:rPr>
          <w:rFonts w:ascii="Arial" w:hAnsi="Arial" w:cs="Arial"/>
          <w:noProof/>
          <w:lang w:val="ca-ES"/>
        </w:rPr>
        <w:t>Coma universitaris e coma ciutadans responsables volèm manifestar çò que seguís:</w:t>
      </w:r>
    </w:p>
    <w:p w:rsidR="001006A9" w:rsidRDefault="001006A9" w:rsidP="001006A9">
      <w:pPr>
        <w:jc w:val="both"/>
        <w:rPr>
          <w:rFonts w:ascii="Arial" w:hAnsi="Arial" w:cs="Arial"/>
          <w:noProof/>
          <w:lang w:val="ca-ES"/>
        </w:rPr>
      </w:pPr>
      <w:r>
        <w:rPr>
          <w:rFonts w:ascii="Arial" w:hAnsi="Arial" w:cs="Arial"/>
          <w:noProof/>
          <w:lang w:val="ca-ES"/>
        </w:rPr>
        <w:t>- la denonciacion mai clara de las brutalitats policièras contra votants pacifics dins l’exercici de la democracia;</w:t>
      </w:r>
    </w:p>
    <w:p w:rsidR="001006A9" w:rsidRDefault="001006A9" w:rsidP="001006A9">
      <w:pPr>
        <w:jc w:val="both"/>
        <w:rPr>
          <w:rFonts w:ascii="Arial" w:hAnsi="Arial" w:cs="Arial"/>
          <w:noProof/>
          <w:lang w:val="ca-ES"/>
        </w:rPr>
      </w:pPr>
      <w:r>
        <w:rPr>
          <w:rFonts w:ascii="Arial" w:hAnsi="Arial" w:cs="Arial"/>
          <w:noProof/>
          <w:lang w:val="ca-ES"/>
        </w:rPr>
        <w:t>- la solidaritat amb l’arrèst general de la societat catalana e la comunitat universitària en particular;</w:t>
      </w:r>
    </w:p>
    <w:p w:rsidR="001006A9" w:rsidRDefault="001006A9" w:rsidP="001006A9">
      <w:pPr>
        <w:jc w:val="both"/>
        <w:rPr>
          <w:rFonts w:ascii="Arial" w:hAnsi="Arial" w:cs="Arial"/>
          <w:noProof/>
          <w:lang w:val="ca-ES"/>
        </w:rPr>
      </w:pPr>
      <w:r>
        <w:rPr>
          <w:rFonts w:ascii="Arial" w:hAnsi="Arial" w:cs="Arial"/>
          <w:noProof/>
          <w:lang w:val="ca-ES"/>
        </w:rPr>
        <w:t>- l’associacion amb los ensenhants e centres d’autras universitats que se son solidarizats amb los catalans del sud (a Tolosa, Montpelhièr, París...);</w:t>
      </w:r>
    </w:p>
    <w:p w:rsidR="001006A9" w:rsidRDefault="001006A9" w:rsidP="001006A9">
      <w:pPr>
        <w:jc w:val="both"/>
        <w:rPr>
          <w:rFonts w:ascii="Arial" w:hAnsi="Arial" w:cs="Arial"/>
          <w:noProof/>
          <w:lang w:val="ca-ES"/>
        </w:rPr>
      </w:pPr>
      <w:r>
        <w:rPr>
          <w:rFonts w:ascii="Arial" w:hAnsi="Arial" w:cs="Arial"/>
          <w:noProof/>
          <w:lang w:val="ca-ES"/>
        </w:rPr>
        <w:t>- la crida a la mediacion internacionala per que tant los responsables catalans coma espanhòls tròben una solució politica e pacifica a la question catalana e a la situacion actuala de crisi;</w:t>
      </w:r>
    </w:p>
    <w:p w:rsidR="001006A9" w:rsidRDefault="001006A9" w:rsidP="001006A9">
      <w:pPr>
        <w:jc w:val="both"/>
        <w:rPr>
          <w:rFonts w:ascii="Arial" w:hAnsi="Arial" w:cs="Arial"/>
          <w:noProof/>
          <w:lang w:val="ca-ES"/>
        </w:rPr>
      </w:pPr>
      <w:r>
        <w:rPr>
          <w:rFonts w:ascii="Arial" w:hAnsi="Arial" w:cs="Arial"/>
          <w:noProof/>
          <w:lang w:val="ca-ES"/>
        </w:rPr>
        <w:t>- la demanda als responsables politics e al govèrn de França e a Euròpa d’exigir lo respècte dels dreits umans e politics e los principis de la democracia en Euròpa e dins l’estat espanhòl en particular.</w:t>
      </w:r>
    </w:p>
    <w:p w:rsidR="001006A9" w:rsidRDefault="001006A9" w:rsidP="001006A9">
      <w:pPr>
        <w:rPr>
          <w:rFonts w:ascii="Arial" w:hAnsi="Arial" w:cs="Arial"/>
          <w:noProof/>
          <w:lang w:val="ca-ES"/>
        </w:rPr>
      </w:pPr>
      <w:r>
        <w:rPr>
          <w:rFonts w:ascii="Arial" w:hAnsi="Arial" w:cs="Arial"/>
          <w:noProof/>
          <w:lang w:val="ca-ES"/>
        </w:rPr>
        <w:tab/>
        <w:t>Los ensenhants son convidats a dedicar lors corses dels jorns que venon a informar los estudiants de la situacion politica qu’es a viure Catalonha Sud, e tanben remembrar los dreits umans e los principis democratics que son en jòc.</w:t>
      </w:r>
    </w:p>
    <w:p w:rsidR="001006A9" w:rsidRDefault="006574C3" w:rsidP="001006A9">
      <w:r>
        <w:rPr>
          <w:rFonts w:ascii="Arial" w:hAnsi="Arial" w:cs="Arial"/>
        </w:rPr>
        <w:t>Tanben, an sostengut la condemna de las violéncias policièras injustificadas e de la vulneracion dels dreits umans ensenhants d'autras facultats de l'UPVD e l'AFC, Associacion Francesa de Catalanistas.</w:t>
      </w:r>
    </w:p>
    <w:p w:rsidR="002F5CEA" w:rsidRDefault="002F5CEA" w:rsidP="001006A9"/>
    <w:p w:rsidR="006574C3" w:rsidRDefault="006574C3" w:rsidP="001006A9"/>
    <w:p w:rsidR="00CA25A8" w:rsidRPr="00CA25A8" w:rsidRDefault="00CA25A8" w:rsidP="00CA25A8">
      <w:pPr>
        <w:rPr>
          <w:b/>
          <w:sz w:val="28"/>
          <w:szCs w:val="28"/>
          <w:lang w:val="es-ES"/>
        </w:rPr>
      </w:pPr>
      <w:r w:rsidRPr="00CA25A8">
        <w:rPr>
          <w:b/>
          <w:sz w:val="28"/>
          <w:szCs w:val="28"/>
          <w:lang w:val="es-ES"/>
        </w:rPr>
        <w:t>Solidaridad con los catalanes del Sur, por el respeto de los derechos humanos y la democracia</w:t>
      </w:r>
    </w:p>
    <w:p w:rsidR="007E71D3" w:rsidRDefault="007E71D3" w:rsidP="00CA25A8">
      <w:pPr>
        <w:spacing w:after="0" w:line="240" w:lineRule="auto"/>
      </w:pPr>
      <w:r>
        <w:t> </w:t>
      </w:r>
      <w:r>
        <w:br/>
        <w:t>Los profesores y estudiantes del IFCT de la Universidad de Perpinyà, después de reunirse hoy martes 3 de octubre de 2017, expresan públicamente su solidaridad con los catalanes del sur el día de la "aturada nacional del</w:t>
      </w:r>
      <w:r w:rsidR="00532B41">
        <w:t xml:space="preserve"> país ", una parálisis general.</w:t>
      </w:r>
      <w:r>
        <w:br/>
      </w:r>
    </w:p>
    <w:p w:rsidR="007E71D3" w:rsidRDefault="007E71D3" w:rsidP="00CA25A8">
      <w:pPr>
        <w:spacing w:after="0" w:line="240" w:lineRule="auto"/>
      </w:pPr>
      <w:r>
        <w:t>Como académicos y ciudadanos responsables, queremos hacer públicos los siguientes puntos:</w:t>
      </w:r>
      <w:r>
        <w:br/>
        <w:t>- la más fuerte denuncia de la brutalidad policial contra los votantes pacíficos durante un ejercicio democrático;</w:t>
      </w:r>
      <w:r>
        <w:br/>
        <w:t>- solidaridad con la huelga general de la sociedad catalana y con la comunidad universitaria en particular;</w:t>
      </w:r>
      <w:r>
        <w:br/>
        <w:t>- asociación con profesores y centros de otras universidades que se han unido con los catalanes del sur (en París, Montpelhèr, Tolosa ...);</w:t>
      </w:r>
      <w:r>
        <w:br/>
        <w:t>- el llamamiento a la mediación internacional para que tanto los dirigentes catalanes como españoles encuentren una solución política y pacífica a la cuestión catalana y a la actual situación de crisis;</w:t>
      </w:r>
      <w:r>
        <w:br/>
        <w:t>- la exigencia de que los dirigentes políticos y el gobierno francés y Europa reivindiquen el respeto de los derechos humanos y políticos, así como el respeto de los principios de la democracia en Europa y en España en particular.</w:t>
      </w:r>
      <w:r>
        <w:br/>
      </w:r>
      <w:r>
        <w:br/>
        <w:t>Los profesores están invitados a dedicar sus lecciones en los próximos días a informar a sus estudiantes sobre la situación política actual en el sur de Cataluña, así como a recordar a los estudiantes los principios universales de los derechos humanos y la democracia que están en juego.</w:t>
      </w:r>
    </w:p>
    <w:p w:rsidR="007E71D3" w:rsidRDefault="007E71D3" w:rsidP="00CA25A8">
      <w:pPr>
        <w:spacing w:after="0" w:line="240" w:lineRule="auto"/>
      </w:pPr>
    </w:p>
    <w:p w:rsidR="002F5CEA" w:rsidRDefault="002F5CEA" w:rsidP="00B2310B"/>
    <w:p w:rsidR="0039452A" w:rsidRDefault="00A831C6" w:rsidP="00B2310B">
      <w:r>
        <w:rPr>
          <w:lang w:val="es-ES"/>
        </w:rPr>
        <w:t xml:space="preserve">Varios profesores de otras facultades de la UPVD, así como la AFC, la Asociación Francesa </w:t>
      </w:r>
      <w:r>
        <w:rPr>
          <w:lang w:val="es-ES"/>
        </w:rPr>
        <w:t>de Catalanistas, también apoya</w:t>
      </w:r>
      <w:r>
        <w:rPr>
          <w:lang w:val="es-ES"/>
        </w:rPr>
        <w:t xml:space="preserve">n la condena de la violencia policial injustificada y </w:t>
      </w:r>
      <w:r>
        <w:rPr>
          <w:lang w:val="es-ES"/>
        </w:rPr>
        <w:t xml:space="preserve">de </w:t>
      </w:r>
      <w:r>
        <w:rPr>
          <w:lang w:val="es-ES"/>
        </w:rPr>
        <w:t>los abusos de los derechos humanos.</w:t>
      </w:r>
    </w:p>
    <w:p w:rsidR="00A831C6" w:rsidRDefault="00A831C6" w:rsidP="0039452A">
      <w:pPr>
        <w:rPr>
          <w:b/>
          <w:i/>
          <w:sz w:val="28"/>
          <w:szCs w:val="28"/>
          <w:lang w:val="en"/>
        </w:rPr>
      </w:pPr>
    </w:p>
    <w:p w:rsidR="002F5CEA" w:rsidRDefault="002F5CEA" w:rsidP="0039452A">
      <w:pPr>
        <w:rPr>
          <w:b/>
          <w:i/>
          <w:sz w:val="28"/>
          <w:szCs w:val="28"/>
          <w:lang w:val="en"/>
        </w:rPr>
      </w:pPr>
    </w:p>
    <w:p w:rsidR="002F5CEA" w:rsidRDefault="002F5CEA">
      <w:pPr>
        <w:spacing w:after="0" w:line="240" w:lineRule="auto"/>
        <w:rPr>
          <w:b/>
          <w:i/>
          <w:sz w:val="28"/>
          <w:szCs w:val="28"/>
          <w:lang w:val="en"/>
        </w:rPr>
      </w:pPr>
      <w:r>
        <w:rPr>
          <w:b/>
          <w:i/>
          <w:sz w:val="28"/>
          <w:szCs w:val="28"/>
          <w:lang w:val="en"/>
        </w:rPr>
        <w:br w:type="page"/>
      </w:r>
    </w:p>
    <w:p w:rsidR="0039452A" w:rsidRPr="0039452A" w:rsidRDefault="0039452A" w:rsidP="0039452A">
      <w:pPr>
        <w:rPr>
          <w:b/>
          <w:i/>
          <w:color w:val="000080"/>
          <w:sz w:val="28"/>
          <w:szCs w:val="28"/>
        </w:rPr>
      </w:pPr>
      <w:r w:rsidRPr="0039452A">
        <w:rPr>
          <w:b/>
          <w:i/>
          <w:sz w:val="28"/>
          <w:szCs w:val="28"/>
          <w:lang w:val="en"/>
        </w:rPr>
        <w:t>Solidarity with the Catalans of the South, for the respect of human rights and democracy</w:t>
      </w:r>
    </w:p>
    <w:p w:rsidR="0039452A" w:rsidRDefault="0039452A" w:rsidP="00B2310B"/>
    <w:p w:rsidR="00532B41" w:rsidRDefault="0039452A" w:rsidP="00B2310B">
      <w:pPr>
        <w:rPr>
          <w:lang w:val="en"/>
        </w:rPr>
      </w:pPr>
      <w:r>
        <w:rPr>
          <w:lang w:val="en"/>
        </w:rPr>
        <w:t>After meeting today on Tuesday 3 October 2017, the teachers and students of the IF</w:t>
      </w:r>
      <w:r>
        <w:rPr>
          <w:lang w:val="en"/>
        </w:rPr>
        <w:t>CT of the University of Perpi</w:t>
      </w:r>
      <w:r>
        <w:rPr>
          <w:lang w:val="en"/>
        </w:rPr>
        <w:t>n</w:t>
      </w:r>
      <w:r>
        <w:rPr>
          <w:lang w:val="en"/>
        </w:rPr>
        <w:t>yà</w:t>
      </w:r>
      <w:r>
        <w:rPr>
          <w:lang w:val="en"/>
        </w:rPr>
        <w:t xml:space="preserve"> publicly express their solidarity with the southern Catalans on the day of the "aturada nacional del país ", a national paralysis of the country. </w:t>
      </w:r>
    </w:p>
    <w:p w:rsidR="0039452A" w:rsidRDefault="0039452A" w:rsidP="00B2310B">
      <w:pPr>
        <w:rPr>
          <w:lang w:val="en"/>
        </w:rPr>
      </w:pPr>
      <w:r>
        <w:rPr>
          <w:lang w:val="en"/>
        </w:rPr>
        <w:t>As academics and responsible citizens, we wish to make public the following points:</w:t>
      </w:r>
      <w:r>
        <w:rPr>
          <w:lang w:val="en"/>
        </w:rPr>
        <w:br/>
        <w:t>- the strongest denunciation of police brutality against peaceful voters during a democratic exercise;</w:t>
      </w:r>
      <w:r>
        <w:rPr>
          <w:lang w:val="en"/>
        </w:rPr>
        <w:br/>
        <w:t>- solidarity with the general strike of the Catalan society and with the university community in particular;</w:t>
      </w:r>
      <w:r>
        <w:rPr>
          <w:lang w:val="en"/>
        </w:rPr>
        <w:br/>
        <w:t>- association with teachers and centers of other universities who have joined forces with the southern Catalans (in Paris, Montpelier, Toulouse ...);</w:t>
      </w:r>
      <w:r>
        <w:rPr>
          <w:lang w:val="en"/>
        </w:rPr>
        <w:br/>
        <w:t>- the call for international mediation so that both Catalan and Spanish leaders find a political and peaceful solution to the Catalan question and to the current situation of crisis;</w:t>
      </w:r>
      <w:r>
        <w:rPr>
          <w:lang w:val="en"/>
        </w:rPr>
        <w:br/>
        <w:t>- the demand for political leaders and the French government and Europe to demand respect for human rights and political rights, as well as respect for the principles of democracy in Europe and Spain in particular.</w:t>
      </w:r>
      <w:r>
        <w:rPr>
          <w:lang w:val="en"/>
        </w:rPr>
        <w:br/>
      </w:r>
      <w:r>
        <w:rPr>
          <w:lang w:val="en"/>
        </w:rPr>
        <w:br/>
        <w:t>Teachers are invited to devote their lessons over the next few days to informing their students of the current political situation in South</w:t>
      </w:r>
      <w:r>
        <w:rPr>
          <w:lang w:val="en"/>
        </w:rPr>
        <w:t>ern</w:t>
      </w:r>
      <w:r>
        <w:rPr>
          <w:lang w:val="en"/>
        </w:rPr>
        <w:t xml:space="preserve"> Catalonia, as well as to remind students of the universal principles of human rights and democracy which are at stake.</w:t>
      </w:r>
    </w:p>
    <w:p w:rsidR="002F5CEA" w:rsidRDefault="002F5CEA" w:rsidP="00B2310B">
      <w:pPr>
        <w:rPr>
          <w:lang w:val="en"/>
        </w:rPr>
      </w:pPr>
    </w:p>
    <w:p w:rsidR="00532B41" w:rsidRDefault="00A831C6" w:rsidP="00B2310B">
      <w:pPr>
        <w:rPr>
          <w:lang w:val="en"/>
        </w:rPr>
      </w:pPr>
      <w:r>
        <w:rPr>
          <w:lang w:val="en"/>
        </w:rPr>
        <w:t>Several teachers from other faculties of UPVD, as well as the AFC, the French Associatio</w:t>
      </w:r>
      <w:r>
        <w:rPr>
          <w:lang w:val="en"/>
        </w:rPr>
        <w:t>n of Catalanists, also support</w:t>
      </w:r>
      <w:r>
        <w:rPr>
          <w:lang w:val="en"/>
        </w:rPr>
        <w:t xml:space="preserve"> the condemnation of unjustified police violence and human rights abuses.</w:t>
      </w:r>
    </w:p>
    <w:p w:rsidR="00532B41" w:rsidRPr="00B2310B" w:rsidRDefault="00532B41" w:rsidP="00B2310B">
      <w:pPr>
        <w:rPr>
          <w:rtl/>
        </w:rPr>
      </w:pPr>
    </w:p>
    <w:sectPr w:rsidR="00532B41" w:rsidRPr="00B2310B" w:rsidSect="00C36D96">
      <w:headerReference w:type="default" r:id="rId9"/>
      <w:footerReference w:type="default" r:id="rId10"/>
      <w:pgSz w:w="11906" w:h="16838"/>
      <w:pgMar w:top="1079" w:right="1417" w:bottom="212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441E" w:rsidRDefault="0096441E" w:rsidP="00AD7598">
      <w:pPr>
        <w:spacing w:after="0" w:line="240" w:lineRule="auto"/>
      </w:pPr>
      <w:r>
        <w:separator/>
      </w:r>
    </w:p>
  </w:endnote>
  <w:endnote w:type="continuationSeparator" w:id="0">
    <w:p w:rsidR="0096441E" w:rsidRDefault="0096441E" w:rsidP="00AD7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News Gothic MT">
    <w:altName w:val="Segoe Script"/>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ED9" w:rsidRDefault="00B82ED9">
    <w:pPr>
      <w:pStyle w:val="Pieddepage"/>
    </w:pPr>
    <w:r>
      <w:rPr>
        <w:noProof/>
      </w:rPr>
      <mc:AlternateContent>
        <mc:Choice Requires="wps">
          <w:drawing>
            <wp:anchor distT="0" distB="0" distL="114300" distR="114300" simplePos="0" relativeHeight="251657728" behindDoc="0" locked="0" layoutInCell="1" allowOverlap="1">
              <wp:simplePos x="0" y="0"/>
              <wp:positionH relativeFrom="column">
                <wp:posOffset>-555072</wp:posOffset>
              </wp:positionH>
              <wp:positionV relativeFrom="paragraph">
                <wp:posOffset>-238760</wp:posOffset>
              </wp:positionV>
              <wp:extent cx="1650670" cy="391795"/>
              <wp:effectExtent l="0" t="0" r="0" b="825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0670" cy="391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ED9" w:rsidRPr="007C1080" w:rsidRDefault="00B82ED9" w:rsidP="000F5106">
                          <w:pPr>
                            <w:spacing w:after="0" w:line="240" w:lineRule="auto"/>
                            <w:rPr>
                              <w:b/>
                              <w:sz w:val="20"/>
                              <w:lang w:val="en-US"/>
                            </w:rPr>
                          </w:pPr>
                          <w:r w:rsidRPr="007C1080">
                            <w:rPr>
                              <w:b/>
                              <w:sz w:val="20"/>
                              <w:lang w:val="en-US"/>
                            </w:rPr>
                            <w:t>www.univ-perp.fr</w:t>
                          </w:r>
                        </w:p>
                        <w:p w:rsidR="00B82ED9" w:rsidRPr="000F5106" w:rsidRDefault="00B82ED9" w:rsidP="000F5106">
                          <w:pPr>
                            <w:spacing w:after="0" w:line="240" w:lineRule="auto"/>
                            <w:rPr>
                              <w:sz w:val="20"/>
                              <w:lang w:val="en-US"/>
                            </w:rPr>
                          </w:pPr>
                          <w:proofErr w:type="gramStart"/>
                          <w:r>
                            <w:rPr>
                              <w:sz w:val="20"/>
                              <w:lang w:val="en-US"/>
                            </w:rPr>
                            <w:t>Fix</w:t>
                          </w:r>
                          <w:r w:rsidRPr="000F5106">
                            <w:rPr>
                              <w:sz w:val="20"/>
                              <w:lang w:val="en-US"/>
                            </w:rPr>
                            <w:t xml:space="preserve"> :</w:t>
                          </w:r>
                          <w:proofErr w:type="gramEnd"/>
                          <w:r w:rsidRPr="000F5106">
                            <w:rPr>
                              <w:sz w:val="20"/>
                              <w:lang w:val="en-US"/>
                            </w:rPr>
                            <w:t xml:space="preserve"> +33 (0) </w:t>
                          </w:r>
                          <w:r>
                            <w:rPr>
                              <w:sz w:val="20"/>
                              <w:lang w:val="en-US"/>
                            </w:rPr>
                            <w:t>4 68 66 22 10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3.7pt;margin-top:-18.8pt;width:129.95pt;height:30.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" filled="f" stroked="f">
              <v:textbox>
                <w:txbxContent>
                  <w:p w:rsidR="00B82ED9" w:rsidRPr="007C1080" w:rsidRDefault="00B82ED9" w:rsidP="000F5106">
                    <w:pPr>
                      <w:spacing w:after="0" w:line="240" w:lineRule="auto"/>
                      <w:rPr>
                        <w:b/>
                        <w:sz w:val="20"/>
                        <w:lang w:val="en-US"/>
                      </w:rPr>
                    </w:pPr>
                    <w:r w:rsidRPr="007C1080">
                      <w:rPr>
                        <w:b/>
                        <w:sz w:val="20"/>
                        <w:lang w:val="en-US"/>
                      </w:rPr>
                      <w:t>www.univ-perp.fr</w:t>
                    </w:r>
                  </w:p>
                  <w:p w:rsidR="00B82ED9" w:rsidRPr="000F5106" w:rsidRDefault="00B82ED9" w:rsidP="000F5106">
                    <w:pPr>
                      <w:spacing w:after="0" w:line="240" w:lineRule="auto"/>
                      <w:rPr>
                        <w:sz w:val="20"/>
                        <w:lang w:val="en-US"/>
                      </w:rPr>
                    </w:pPr>
                    <w:proofErr w:type="gramStart"/>
                    <w:r>
                      <w:rPr>
                        <w:sz w:val="20"/>
                        <w:lang w:val="en-US"/>
                      </w:rPr>
                      <w:t>Fix</w:t>
                    </w:r>
                    <w:r w:rsidRPr="000F5106">
                      <w:rPr>
                        <w:sz w:val="20"/>
                        <w:lang w:val="en-US"/>
                      </w:rPr>
                      <w:t xml:space="preserve"> :</w:t>
                    </w:r>
                    <w:proofErr w:type="gramEnd"/>
                    <w:r w:rsidRPr="000F5106">
                      <w:rPr>
                        <w:sz w:val="20"/>
                        <w:lang w:val="en-US"/>
                      </w:rPr>
                      <w:t xml:space="preserve"> +33 (0) </w:t>
                    </w:r>
                    <w:r>
                      <w:rPr>
                        <w:sz w:val="20"/>
                        <w:lang w:val="en-US"/>
                      </w:rPr>
                      <w:t>4 68 66 22 10</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1090295</wp:posOffset>
              </wp:positionH>
              <wp:positionV relativeFrom="paragraph">
                <wp:posOffset>-285115</wp:posOffset>
              </wp:positionV>
              <wp:extent cx="2795905" cy="59372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5905" cy="593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ED9" w:rsidRPr="007C1080" w:rsidRDefault="00B82ED9" w:rsidP="000F5106">
                          <w:pPr>
                            <w:spacing w:after="0"/>
                            <w:rPr>
                              <w:b/>
                              <w:color w:val="FF6600"/>
                              <w:sz w:val="20"/>
                            </w:rPr>
                          </w:pPr>
                          <w:r w:rsidRPr="007C1080">
                            <w:rPr>
                              <w:b/>
                              <w:color w:val="FF6600"/>
                              <w:sz w:val="20"/>
                            </w:rPr>
                            <w:t>Universitat de Perpinyà Via Domícia</w:t>
                          </w:r>
                        </w:p>
                        <w:p w:rsidR="00B82ED9" w:rsidRDefault="00B82ED9" w:rsidP="000F5106">
                          <w:pPr>
                            <w:spacing w:after="0"/>
                            <w:rPr>
                              <w:sz w:val="20"/>
                            </w:rPr>
                          </w:pPr>
                          <w:r>
                            <w:rPr>
                              <w:sz w:val="20"/>
                            </w:rPr>
                            <w:t>IFCT - Casa dels Països Catalans</w:t>
                          </w:r>
                        </w:p>
                        <w:p w:rsidR="00B82ED9" w:rsidRPr="000F5106" w:rsidRDefault="00B82ED9" w:rsidP="000F5106">
                          <w:pPr>
                            <w:spacing w:after="0"/>
                            <w:rPr>
                              <w:sz w:val="20"/>
                            </w:rPr>
                          </w:pPr>
                          <w:r>
                            <w:rPr>
                              <w:sz w:val="20"/>
                            </w:rPr>
                            <w:t>Camí de la Passió Vella  66860 Perpinyà</w:t>
                          </w:r>
                          <w:r w:rsidRPr="000F5106">
                            <w:rPr>
                              <w:sz w:val="20"/>
                            </w:rPr>
                            <w:t xml:space="preserve"> Cedex 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85.85pt;margin-top:-22.45pt;width:220.15pt;height:46.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7/RuA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" filled="f" stroked="f">
              <v:textbox>
                <w:txbxContent>
                  <w:p w:rsidR="00B82ED9" w:rsidRPr="007C1080" w:rsidRDefault="00B82ED9" w:rsidP="000F5106">
                    <w:pPr>
                      <w:spacing w:after="0"/>
                      <w:rPr>
                        <w:b/>
                        <w:color w:val="FF6600"/>
                        <w:sz w:val="20"/>
                      </w:rPr>
                    </w:pPr>
                    <w:r w:rsidRPr="007C1080">
                      <w:rPr>
                        <w:b/>
                        <w:color w:val="FF6600"/>
                        <w:sz w:val="20"/>
                      </w:rPr>
                      <w:t>Universitat de Perpinyà Via Domícia</w:t>
                    </w:r>
                  </w:p>
                  <w:p w:rsidR="00B82ED9" w:rsidRDefault="00B82ED9" w:rsidP="000F5106">
                    <w:pPr>
                      <w:spacing w:after="0"/>
                      <w:rPr>
                        <w:sz w:val="20"/>
                      </w:rPr>
                    </w:pPr>
                    <w:r>
                      <w:rPr>
                        <w:sz w:val="20"/>
                      </w:rPr>
                      <w:t>IFCT - Casa dels Països Catalans</w:t>
                    </w:r>
                  </w:p>
                  <w:p w:rsidR="00B82ED9" w:rsidRPr="000F5106" w:rsidRDefault="00B82ED9" w:rsidP="000F5106">
                    <w:pPr>
                      <w:spacing w:after="0"/>
                      <w:rPr>
                        <w:sz w:val="20"/>
                      </w:rPr>
                    </w:pPr>
                    <w:r>
                      <w:rPr>
                        <w:sz w:val="20"/>
                      </w:rPr>
                      <w:t>Camí de la Passió Vella  66860 Perpinyà</w:t>
                    </w:r>
                    <w:r w:rsidRPr="000F5106">
                      <w:rPr>
                        <w:sz w:val="20"/>
                      </w:rPr>
                      <w:t xml:space="preserve"> Cedex 9</w:t>
                    </w:r>
                  </w:p>
                </w:txbxContent>
              </v:textbox>
            </v:shape>
          </w:pict>
        </mc:Fallback>
      </mc:AlternateContent>
    </w:r>
    <w:r>
      <w:rPr>
        <w:noProof/>
      </w:rPr>
      <w:drawing>
        <wp:anchor distT="0" distB="0" distL="114300" distR="114300" simplePos="0" relativeHeight="251655680" behindDoc="0" locked="0" layoutInCell="1" allowOverlap="1">
          <wp:simplePos x="0" y="0"/>
          <wp:positionH relativeFrom="column">
            <wp:posOffset>995680</wp:posOffset>
          </wp:positionH>
          <wp:positionV relativeFrom="paragraph">
            <wp:posOffset>-334010</wp:posOffset>
          </wp:positionV>
          <wp:extent cx="69215" cy="795655"/>
          <wp:effectExtent l="0" t="0" r="6985" b="4445"/>
          <wp:wrapNone/>
          <wp:docPr id="1"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15" cy="79565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441E" w:rsidRDefault="0096441E" w:rsidP="00AD7598">
      <w:pPr>
        <w:spacing w:after="0" w:line="240" w:lineRule="auto"/>
      </w:pPr>
      <w:r>
        <w:separator/>
      </w:r>
    </w:p>
  </w:footnote>
  <w:footnote w:type="continuationSeparator" w:id="0">
    <w:p w:rsidR="0096441E" w:rsidRDefault="0096441E" w:rsidP="00AD75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ED9" w:rsidRDefault="00B82ED9" w:rsidP="008D48FB">
    <w:pPr>
      <w:pStyle w:val="En-tte"/>
      <w:spacing w:before="240"/>
      <w:ind w:left="-851"/>
    </w:pPr>
    <w:r>
      <w:rPr>
        <w:noProof/>
      </w:rPr>
      <w:drawing>
        <wp:anchor distT="0" distB="0" distL="114300" distR="114300" simplePos="0" relativeHeight="251659776" behindDoc="0" locked="0" layoutInCell="1" allowOverlap="1" wp14:anchorId="19C08DFD" wp14:editId="0B13CFDF">
          <wp:simplePos x="0" y="0"/>
          <wp:positionH relativeFrom="column">
            <wp:posOffset>-2151380</wp:posOffset>
          </wp:positionH>
          <wp:positionV relativeFrom="paragraph">
            <wp:posOffset>4123055</wp:posOffset>
          </wp:positionV>
          <wp:extent cx="2493010" cy="2482215"/>
          <wp:effectExtent l="0" t="0" r="2540" b="0"/>
          <wp:wrapNone/>
          <wp:docPr id="9"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3010" cy="24822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1" allowOverlap="1" wp14:anchorId="121A50E4" wp14:editId="169DFB1F">
          <wp:simplePos x="0" y="0"/>
          <wp:positionH relativeFrom="column">
            <wp:posOffset>6054725</wp:posOffset>
          </wp:positionH>
          <wp:positionV relativeFrom="paragraph">
            <wp:posOffset>449580</wp:posOffset>
          </wp:positionV>
          <wp:extent cx="2426970" cy="2470150"/>
          <wp:effectExtent l="0" t="0" r="0" b="6350"/>
          <wp:wrapNone/>
          <wp:docPr id="8"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26970" cy="2470150"/>
                  </a:xfrm>
                  <a:prstGeom prst="rect">
                    <a:avLst/>
                  </a:prstGeom>
                  <a:noFill/>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1" type="#_x0000_t75" style="width:205.8pt;height:135.15pt" o:bullet="t">
        <v:imagedata r:id="rId1" o:title=""/>
      </v:shape>
    </w:pict>
  </w:numPicBullet>
  <w:abstractNum w:abstractNumId="0">
    <w:nsid w:val="00000001"/>
    <w:multiLevelType w:val="singleLevel"/>
    <w:tmpl w:val="00000001"/>
    <w:name w:val="WW8Num2"/>
    <w:lvl w:ilvl="0">
      <w:start w:val="1"/>
      <w:numFmt w:val="bullet"/>
      <w:lvlText w:val=""/>
      <w:lvlJc w:val="left"/>
      <w:pPr>
        <w:tabs>
          <w:tab w:val="num" w:pos="720"/>
        </w:tabs>
        <w:ind w:left="720" w:hanging="360"/>
      </w:pPr>
      <w:rPr>
        <w:rFonts w:ascii="Wingdings" w:hAnsi="Wingdings"/>
      </w:rPr>
    </w:lvl>
  </w:abstractNum>
  <w:abstractNum w:abstractNumId="1">
    <w:nsid w:val="00000003"/>
    <w:multiLevelType w:val="singleLevel"/>
    <w:tmpl w:val="00000003"/>
    <w:name w:val="WW8Num4"/>
    <w:lvl w:ilvl="0">
      <w:numFmt w:val="bullet"/>
      <w:lvlText w:val="-"/>
      <w:lvlJc w:val="left"/>
      <w:pPr>
        <w:tabs>
          <w:tab w:val="num" w:pos="1065"/>
        </w:tabs>
        <w:ind w:left="1065" w:hanging="360"/>
      </w:pPr>
      <w:rPr>
        <w:rFonts w:ascii="Bradley Hand ITC" w:hAnsi="Bradley Hand ITC"/>
        <w:i/>
      </w:rPr>
    </w:lvl>
  </w:abstractNum>
  <w:abstractNum w:abstractNumId="2">
    <w:nsid w:val="00000004"/>
    <w:multiLevelType w:val="singleLevel"/>
    <w:tmpl w:val="00000004"/>
    <w:name w:val="WW8Num5"/>
    <w:lvl w:ilvl="0">
      <w:numFmt w:val="bullet"/>
      <w:lvlText w:val="-"/>
      <w:lvlJc w:val="left"/>
      <w:pPr>
        <w:tabs>
          <w:tab w:val="num" w:pos="1065"/>
        </w:tabs>
        <w:ind w:left="1065" w:hanging="360"/>
      </w:pPr>
      <w:rPr>
        <w:rFonts w:ascii="Bradley Hand ITC" w:hAnsi="Bradley Hand ITC"/>
        <w:i/>
      </w:rPr>
    </w:lvl>
  </w:abstractNum>
  <w:abstractNum w:abstractNumId="3">
    <w:nsid w:val="00000005"/>
    <w:multiLevelType w:val="singleLevel"/>
    <w:tmpl w:val="00000005"/>
    <w:name w:val="WW8Num6"/>
    <w:lvl w:ilvl="0">
      <w:numFmt w:val="bullet"/>
      <w:lvlText w:val="-"/>
      <w:lvlJc w:val="left"/>
      <w:pPr>
        <w:tabs>
          <w:tab w:val="num" w:pos="1125"/>
        </w:tabs>
        <w:ind w:left="1125" w:hanging="360"/>
      </w:pPr>
      <w:rPr>
        <w:rFonts w:ascii="Bradley Hand ITC" w:hAnsi="Bradley Hand ITC"/>
        <w:i/>
      </w:rPr>
    </w:lvl>
  </w:abstractNum>
  <w:abstractNum w:abstractNumId="4">
    <w:nsid w:val="00000007"/>
    <w:multiLevelType w:val="singleLevel"/>
    <w:tmpl w:val="00000007"/>
    <w:name w:val="WW8Num9"/>
    <w:lvl w:ilvl="0">
      <w:numFmt w:val="bullet"/>
      <w:lvlText w:val="-"/>
      <w:lvlJc w:val="left"/>
      <w:pPr>
        <w:tabs>
          <w:tab w:val="num" w:pos="1065"/>
        </w:tabs>
        <w:ind w:left="1065" w:hanging="360"/>
      </w:pPr>
      <w:rPr>
        <w:rFonts w:ascii="Bradley Hand ITC" w:hAnsi="Bradley Hand ITC"/>
        <w:i/>
      </w:rPr>
    </w:lvl>
  </w:abstractNum>
  <w:abstractNum w:abstractNumId="5">
    <w:nsid w:val="0B700B30"/>
    <w:multiLevelType w:val="hybridMultilevel"/>
    <w:tmpl w:val="49989886"/>
    <w:lvl w:ilvl="0" w:tplc="10EA4AF6">
      <w:numFmt w:val="bullet"/>
      <w:lvlText w:val="-"/>
      <w:lvlJc w:val="left"/>
      <w:pPr>
        <w:ind w:left="720" w:hanging="360"/>
      </w:pPr>
      <w:rPr>
        <w:rFonts w:ascii="Calibri" w:eastAsia="Arial Unicode MS" w:hAnsi="Calibri" w:cs="Arial Unicode MS" w:hint="default"/>
        <w:sz w:val="2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0B93550"/>
    <w:multiLevelType w:val="multilevel"/>
    <w:tmpl w:val="01600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9E59F0"/>
    <w:multiLevelType w:val="hybridMultilevel"/>
    <w:tmpl w:val="20E8EE7C"/>
    <w:lvl w:ilvl="0" w:tplc="EE7CC794">
      <w:numFmt w:val="bullet"/>
      <w:lvlText w:val="-"/>
      <w:lvlJc w:val="left"/>
      <w:pPr>
        <w:tabs>
          <w:tab w:val="num" w:pos="720"/>
        </w:tabs>
        <w:ind w:left="720" w:hanging="360"/>
      </w:pPr>
      <w:rPr>
        <w:rFonts w:ascii="Calibri" w:eastAsia="Times New Roman" w:hAnsi="Calibri"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133B6745"/>
    <w:multiLevelType w:val="hybridMultilevel"/>
    <w:tmpl w:val="20D03C90"/>
    <w:lvl w:ilvl="0" w:tplc="EA5C839C">
      <w:start w:val="1"/>
      <w:numFmt w:val="bullet"/>
      <w:lvlText w:val=""/>
      <w:lvlPicBulletId w:val="0"/>
      <w:lvlJc w:val="left"/>
      <w:pPr>
        <w:tabs>
          <w:tab w:val="num" w:pos="720"/>
        </w:tabs>
        <w:ind w:left="720" w:hanging="360"/>
      </w:pPr>
      <w:rPr>
        <w:rFonts w:ascii="Symbol" w:hAnsi="Symbol" w:hint="default"/>
      </w:rPr>
    </w:lvl>
    <w:lvl w:ilvl="1" w:tplc="66AE9388" w:tentative="1">
      <w:start w:val="1"/>
      <w:numFmt w:val="bullet"/>
      <w:lvlText w:val=""/>
      <w:lvlJc w:val="left"/>
      <w:pPr>
        <w:tabs>
          <w:tab w:val="num" w:pos="1440"/>
        </w:tabs>
        <w:ind w:left="1440" w:hanging="360"/>
      </w:pPr>
      <w:rPr>
        <w:rFonts w:ascii="Symbol" w:hAnsi="Symbol" w:hint="default"/>
      </w:rPr>
    </w:lvl>
    <w:lvl w:ilvl="2" w:tplc="2D2C5E06" w:tentative="1">
      <w:start w:val="1"/>
      <w:numFmt w:val="bullet"/>
      <w:lvlText w:val=""/>
      <w:lvlJc w:val="left"/>
      <w:pPr>
        <w:tabs>
          <w:tab w:val="num" w:pos="2160"/>
        </w:tabs>
        <w:ind w:left="2160" w:hanging="360"/>
      </w:pPr>
      <w:rPr>
        <w:rFonts w:ascii="Symbol" w:hAnsi="Symbol" w:hint="default"/>
      </w:rPr>
    </w:lvl>
    <w:lvl w:ilvl="3" w:tplc="A2B45F64" w:tentative="1">
      <w:start w:val="1"/>
      <w:numFmt w:val="bullet"/>
      <w:lvlText w:val=""/>
      <w:lvlJc w:val="left"/>
      <w:pPr>
        <w:tabs>
          <w:tab w:val="num" w:pos="2880"/>
        </w:tabs>
        <w:ind w:left="2880" w:hanging="360"/>
      </w:pPr>
      <w:rPr>
        <w:rFonts w:ascii="Symbol" w:hAnsi="Symbol" w:hint="default"/>
      </w:rPr>
    </w:lvl>
    <w:lvl w:ilvl="4" w:tplc="D7AA2304" w:tentative="1">
      <w:start w:val="1"/>
      <w:numFmt w:val="bullet"/>
      <w:lvlText w:val=""/>
      <w:lvlJc w:val="left"/>
      <w:pPr>
        <w:tabs>
          <w:tab w:val="num" w:pos="3600"/>
        </w:tabs>
        <w:ind w:left="3600" w:hanging="360"/>
      </w:pPr>
      <w:rPr>
        <w:rFonts w:ascii="Symbol" w:hAnsi="Symbol" w:hint="default"/>
      </w:rPr>
    </w:lvl>
    <w:lvl w:ilvl="5" w:tplc="D8802A56" w:tentative="1">
      <w:start w:val="1"/>
      <w:numFmt w:val="bullet"/>
      <w:lvlText w:val=""/>
      <w:lvlJc w:val="left"/>
      <w:pPr>
        <w:tabs>
          <w:tab w:val="num" w:pos="4320"/>
        </w:tabs>
        <w:ind w:left="4320" w:hanging="360"/>
      </w:pPr>
      <w:rPr>
        <w:rFonts w:ascii="Symbol" w:hAnsi="Symbol" w:hint="default"/>
      </w:rPr>
    </w:lvl>
    <w:lvl w:ilvl="6" w:tplc="79F8C04A" w:tentative="1">
      <w:start w:val="1"/>
      <w:numFmt w:val="bullet"/>
      <w:lvlText w:val=""/>
      <w:lvlJc w:val="left"/>
      <w:pPr>
        <w:tabs>
          <w:tab w:val="num" w:pos="5040"/>
        </w:tabs>
        <w:ind w:left="5040" w:hanging="360"/>
      </w:pPr>
      <w:rPr>
        <w:rFonts w:ascii="Symbol" w:hAnsi="Symbol" w:hint="default"/>
      </w:rPr>
    </w:lvl>
    <w:lvl w:ilvl="7" w:tplc="70DE7B14" w:tentative="1">
      <w:start w:val="1"/>
      <w:numFmt w:val="bullet"/>
      <w:lvlText w:val=""/>
      <w:lvlJc w:val="left"/>
      <w:pPr>
        <w:tabs>
          <w:tab w:val="num" w:pos="5760"/>
        </w:tabs>
        <w:ind w:left="5760" w:hanging="360"/>
      </w:pPr>
      <w:rPr>
        <w:rFonts w:ascii="Symbol" w:hAnsi="Symbol" w:hint="default"/>
      </w:rPr>
    </w:lvl>
    <w:lvl w:ilvl="8" w:tplc="1A8029EE" w:tentative="1">
      <w:start w:val="1"/>
      <w:numFmt w:val="bullet"/>
      <w:lvlText w:val=""/>
      <w:lvlJc w:val="left"/>
      <w:pPr>
        <w:tabs>
          <w:tab w:val="num" w:pos="6480"/>
        </w:tabs>
        <w:ind w:left="6480" w:hanging="360"/>
      </w:pPr>
      <w:rPr>
        <w:rFonts w:ascii="Symbol" w:hAnsi="Symbol" w:hint="default"/>
      </w:rPr>
    </w:lvl>
  </w:abstractNum>
  <w:abstractNum w:abstractNumId="9">
    <w:nsid w:val="142204C5"/>
    <w:multiLevelType w:val="hybridMultilevel"/>
    <w:tmpl w:val="3D820D1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8020C10"/>
    <w:multiLevelType w:val="multilevel"/>
    <w:tmpl w:val="D9D8B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7CB22CC"/>
    <w:multiLevelType w:val="multilevel"/>
    <w:tmpl w:val="2FE85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960BA6"/>
    <w:multiLevelType w:val="multilevel"/>
    <w:tmpl w:val="290E5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3277DDF"/>
    <w:multiLevelType w:val="multilevel"/>
    <w:tmpl w:val="2C402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3920770"/>
    <w:multiLevelType w:val="multilevel"/>
    <w:tmpl w:val="E7FC5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7E4385F"/>
    <w:multiLevelType w:val="multilevel"/>
    <w:tmpl w:val="ABEC0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CDB2771"/>
    <w:multiLevelType w:val="multilevel"/>
    <w:tmpl w:val="B93E2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DAE422C"/>
    <w:multiLevelType w:val="multilevel"/>
    <w:tmpl w:val="88C09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1B67A82"/>
    <w:multiLevelType w:val="multilevel"/>
    <w:tmpl w:val="560A0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3F704D9"/>
    <w:multiLevelType w:val="hybridMultilevel"/>
    <w:tmpl w:val="75721E16"/>
    <w:lvl w:ilvl="0" w:tplc="608C2E8E">
      <w:start w:val="10"/>
      <w:numFmt w:val="bullet"/>
      <w:lvlText w:val="-"/>
      <w:lvlJc w:val="left"/>
      <w:pPr>
        <w:ind w:left="720" w:hanging="360"/>
      </w:pPr>
      <w:rPr>
        <w:rFonts w:ascii="Calibri" w:eastAsia="MS Mincho" w:hAnsi="Calibri" w:cs="Times New Roman" w:hint="default"/>
        <w:color w:val="000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6C14D7A"/>
    <w:multiLevelType w:val="hybridMultilevel"/>
    <w:tmpl w:val="C62E4526"/>
    <w:lvl w:ilvl="0" w:tplc="985A5B2A">
      <w:start w:val="1"/>
      <w:numFmt w:val="upperRoman"/>
      <w:lvlText w:val="%1-"/>
      <w:lvlJc w:val="left"/>
      <w:pPr>
        <w:tabs>
          <w:tab w:val="num" w:pos="1080"/>
        </w:tabs>
        <w:ind w:left="1080" w:hanging="72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1">
    <w:nsid w:val="67EB5CA0"/>
    <w:multiLevelType w:val="multilevel"/>
    <w:tmpl w:val="47969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89D0E66"/>
    <w:multiLevelType w:val="multilevel"/>
    <w:tmpl w:val="00FC0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E956F35"/>
    <w:multiLevelType w:val="hybridMultilevel"/>
    <w:tmpl w:val="1638D52C"/>
    <w:lvl w:ilvl="0" w:tplc="DD943808">
      <w:numFmt w:val="bullet"/>
      <w:lvlText w:val="-"/>
      <w:lvlJc w:val="left"/>
      <w:pPr>
        <w:tabs>
          <w:tab w:val="num" w:pos="720"/>
        </w:tabs>
        <w:ind w:left="720" w:hanging="360"/>
      </w:pPr>
      <w:rPr>
        <w:rFonts w:ascii="Arial Unicode MS" w:eastAsia="Arial Unicode MS" w:hAnsi="Arial Unicode MS" w:cs="Arial Unicode MS" w:hint="eastAsia"/>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20"/>
  </w:num>
  <w:num w:numId="7">
    <w:abstractNumId w:val="23"/>
  </w:num>
  <w:num w:numId="8">
    <w:abstractNumId w:val="17"/>
  </w:num>
  <w:num w:numId="9">
    <w:abstractNumId w:val="21"/>
  </w:num>
  <w:num w:numId="10">
    <w:abstractNumId w:val="18"/>
  </w:num>
  <w:num w:numId="11">
    <w:abstractNumId w:val="22"/>
  </w:num>
  <w:num w:numId="12">
    <w:abstractNumId w:val="12"/>
  </w:num>
  <w:num w:numId="13">
    <w:abstractNumId w:val="8"/>
  </w:num>
  <w:num w:numId="14">
    <w:abstractNumId w:val="10"/>
  </w:num>
  <w:num w:numId="15">
    <w:abstractNumId w:val="6"/>
  </w:num>
  <w:num w:numId="16">
    <w:abstractNumId w:val="16"/>
  </w:num>
  <w:num w:numId="17">
    <w:abstractNumId w:val="14"/>
  </w:num>
  <w:num w:numId="18">
    <w:abstractNumId w:val="13"/>
  </w:num>
  <w:num w:numId="19">
    <w:abstractNumId w:val="15"/>
  </w:num>
  <w:num w:numId="20">
    <w:abstractNumId w:val="7"/>
  </w:num>
  <w:num w:numId="21">
    <w:abstractNumId w:val="9"/>
  </w:num>
  <w:num w:numId="22">
    <w:abstractNumId w:val="11"/>
  </w:num>
  <w:num w:numId="23">
    <w:abstractNumId w:val="19"/>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947"/>
    <w:rsid w:val="00000E9E"/>
    <w:rsid w:val="0000162F"/>
    <w:rsid w:val="00002EBA"/>
    <w:rsid w:val="00010684"/>
    <w:rsid w:val="00015413"/>
    <w:rsid w:val="00026802"/>
    <w:rsid w:val="000378FA"/>
    <w:rsid w:val="00040841"/>
    <w:rsid w:val="00046050"/>
    <w:rsid w:val="000621CF"/>
    <w:rsid w:val="00067C7B"/>
    <w:rsid w:val="000712D4"/>
    <w:rsid w:val="00073C73"/>
    <w:rsid w:val="00082227"/>
    <w:rsid w:val="000823D6"/>
    <w:rsid w:val="00082716"/>
    <w:rsid w:val="00083A00"/>
    <w:rsid w:val="00085C22"/>
    <w:rsid w:val="00085FCB"/>
    <w:rsid w:val="000B058F"/>
    <w:rsid w:val="000B10FE"/>
    <w:rsid w:val="000C2146"/>
    <w:rsid w:val="000C4783"/>
    <w:rsid w:val="000D6BF2"/>
    <w:rsid w:val="000F003F"/>
    <w:rsid w:val="000F010C"/>
    <w:rsid w:val="000F07CC"/>
    <w:rsid w:val="000F5106"/>
    <w:rsid w:val="000F6B5D"/>
    <w:rsid w:val="001006A9"/>
    <w:rsid w:val="001041A7"/>
    <w:rsid w:val="001063E3"/>
    <w:rsid w:val="00106B2F"/>
    <w:rsid w:val="00110F62"/>
    <w:rsid w:val="001221FF"/>
    <w:rsid w:val="00123607"/>
    <w:rsid w:val="00124391"/>
    <w:rsid w:val="00124F97"/>
    <w:rsid w:val="001344A6"/>
    <w:rsid w:val="001366D0"/>
    <w:rsid w:val="00136871"/>
    <w:rsid w:val="001467AD"/>
    <w:rsid w:val="0016675C"/>
    <w:rsid w:val="00170CDA"/>
    <w:rsid w:val="00181DDA"/>
    <w:rsid w:val="0018326E"/>
    <w:rsid w:val="00184804"/>
    <w:rsid w:val="0019002E"/>
    <w:rsid w:val="00191779"/>
    <w:rsid w:val="001937C6"/>
    <w:rsid w:val="00197DE4"/>
    <w:rsid w:val="001A1A24"/>
    <w:rsid w:val="001A4F0E"/>
    <w:rsid w:val="001A5E12"/>
    <w:rsid w:val="001B2CDE"/>
    <w:rsid w:val="001D275F"/>
    <w:rsid w:val="001D3F22"/>
    <w:rsid w:val="001E4A15"/>
    <w:rsid w:val="001E60F1"/>
    <w:rsid w:val="001F3285"/>
    <w:rsid w:val="001F6BAB"/>
    <w:rsid w:val="002019A4"/>
    <w:rsid w:val="00205C10"/>
    <w:rsid w:val="002215FA"/>
    <w:rsid w:val="00222917"/>
    <w:rsid w:val="00224753"/>
    <w:rsid w:val="002326F6"/>
    <w:rsid w:val="00232EE6"/>
    <w:rsid w:val="002364B4"/>
    <w:rsid w:val="002467E4"/>
    <w:rsid w:val="00250A57"/>
    <w:rsid w:val="002511D3"/>
    <w:rsid w:val="00253898"/>
    <w:rsid w:val="00254E48"/>
    <w:rsid w:val="00281B87"/>
    <w:rsid w:val="00282675"/>
    <w:rsid w:val="00290C2A"/>
    <w:rsid w:val="00295DB6"/>
    <w:rsid w:val="00296EB0"/>
    <w:rsid w:val="002A656B"/>
    <w:rsid w:val="002C1067"/>
    <w:rsid w:val="002D2D56"/>
    <w:rsid w:val="002D60C6"/>
    <w:rsid w:val="002D769E"/>
    <w:rsid w:val="002F1992"/>
    <w:rsid w:val="002F41B5"/>
    <w:rsid w:val="002F5CEA"/>
    <w:rsid w:val="00303BE6"/>
    <w:rsid w:val="003311D4"/>
    <w:rsid w:val="003355E3"/>
    <w:rsid w:val="0033584E"/>
    <w:rsid w:val="00336FDB"/>
    <w:rsid w:val="003525D5"/>
    <w:rsid w:val="003549C6"/>
    <w:rsid w:val="00355248"/>
    <w:rsid w:val="003559AB"/>
    <w:rsid w:val="003669B9"/>
    <w:rsid w:val="003745D3"/>
    <w:rsid w:val="003813D7"/>
    <w:rsid w:val="00390B32"/>
    <w:rsid w:val="0039452A"/>
    <w:rsid w:val="00396887"/>
    <w:rsid w:val="003A0616"/>
    <w:rsid w:val="003A0A50"/>
    <w:rsid w:val="003A110B"/>
    <w:rsid w:val="003A123A"/>
    <w:rsid w:val="003A7638"/>
    <w:rsid w:val="003B561C"/>
    <w:rsid w:val="003C0DD4"/>
    <w:rsid w:val="003D03D1"/>
    <w:rsid w:val="003D520C"/>
    <w:rsid w:val="003E4735"/>
    <w:rsid w:val="003F0BC8"/>
    <w:rsid w:val="003F5FAF"/>
    <w:rsid w:val="003F7199"/>
    <w:rsid w:val="00400DC6"/>
    <w:rsid w:val="00421739"/>
    <w:rsid w:val="004313EA"/>
    <w:rsid w:val="0043497C"/>
    <w:rsid w:val="00445DA8"/>
    <w:rsid w:val="0045172A"/>
    <w:rsid w:val="00462923"/>
    <w:rsid w:val="00471CC9"/>
    <w:rsid w:val="00483E6F"/>
    <w:rsid w:val="00486D45"/>
    <w:rsid w:val="00494123"/>
    <w:rsid w:val="004948A9"/>
    <w:rsid w:val="004B2E21"/>
    <w:rsid w:val="004B664F"/>
    <w:rsid w:val="004C3C94"/>
    <w:rsid w:val="004C5D79"/>
    <w:rsid w:val="004D182B"/>
    <w:rsid w:val="004D267D"/>
    <w:rsid w:val="004D5591"/>
    <w:rsid w:val="004E730C"/>
    <w:rsid w:val="004F12C9"/>
    <w:rsid w:val="004F34DA"/>
    <w:rsid w:val="004F38C5"/>
    <w:rsid w:val="004F4187"/>
    <w:rsid w:val="004F45AE"/>
    <w:rsid w:val="004F6520"/>
    <w:rsid w:val="004F6C60"/>
    <w:rsid w:val="004F7821"/>
    <w:rsid w:val="00514B90"/>
    <w:rsid w:val="00521B65"/>
    <w:rsid w:val="0052438A"/>
    <w:rsid w:val="00532B41"/>
    <w:rsid w:val="00534E5F"/>
    <w:rsid w:val="00550D65"/>
    <w:rsid w:val="00566C4A"/>
    <w:rsid w:val="005708B8"/>
    <w:rsid w:val="00570BFE"/>
    <w:rsid w:val="00573AB9"/>
    <w:rsid w:val="005761EB"/>
    <w:rsid w:val="00586E84"/>
    <w:rsid w:val="00587A72"/>
    <w:rsid w:val="005A0CC7"/>
    <w:rsid w:val="005A4B82"/>
    <w:rsid w:val="005A54A7"/>
    <w:rsid w:val="005C53FA"/>
    <w:rsid w:val="005C5DE9"/>
    <w:rsid w:val="005D110B"/>
    <w:rsid w:val="005D305C"/>
    <w:rsid w:val="005D4E6D"/>
    <w:rsid w:val="005D5F41"/>
    <w:rsid w:val="005D7C31"/>
    <w:rsid w:val="005F057F"/>
    <w:rsid w:val="005F7A99"/>
    <w:rsid w:val="00605C06"/>
    <w:rsid w:val="00622221"/>
    <w:rsid w:val="006253D4"/>
    <w:rsid w:val="00630B64"/>
    <w:rsid w:val="006342AA"/>
    <w:rsid w:val="006574C3"/>
    <w:rsid w:val="00660973"/>
    <w:rsid w:val="00666223"/>
    <w:rsid w:val="0067085F"/>
    <w:rsid w:val="00676DC6"/>
    <w:rsid w:val="006852A3"/>
    <w:rsid w:val="00693D59"/>
    <w:rsid w:val="006A077A"/>
    <w:rsid w:val="006A7B7C"/>
    <w:rsid w:val="006B2D0D"/>
    <w:rsid w:val="006B7C3E"/>
    <w:rsid w:val="006C44BD"/>
    <w:rsid w:val="006C64B2"/>
    <w:rsid w:val="006D71C3"/>
    <w:rsid w:val="006E2517"/>
    <w:rsid w:val="006F1A09"/>
    <w:rsid w:val="00706F5A"/>
    <w:rsid w:val="007121A1"/>
    <w:rsid w:val="0073259B"/>
    <w:rsid w:val="0073393F"/>
    <w:rsid w:val="007417D4"/>
    <w:rsid w:val="007459B4"/>
    <w:rsid w:val="00746B58"/>
    <w:rsid w:val="00760B60"/>
    <w:rsid w:val="00761F14"/>
    <w:rsid w:val="00772845"/>
    <w:rsid w:val="007768E3"/>
    <w:rsid w:val="00782CC1"/>
    <w:rsid w:val="00786166"/>
    <w:rsid w:val="00797F77"/>
    <w:rsid w:val="007A6157"/>
    <w:rsid w:val="007A6A98"/>
    <w:rsid w:val="007B7527"/>
    <w:rsid w:val="007C1080"/>
    <w:rsid w:val="007C762D"/>
    <w:rsid w:val="007D11D6"/>
    <w:rsid w:val="007E30F1"/>
    <w:rsid w:val="007E54C3"/>
    <w:rsid w:val="007E5DE0"/>
    <w:rsid w:val="007E71D3"/>
    <w:rsid w:val="007E7A47"/>
    <w:rsid w:val="007F4C9A"/>
    <w:rsid w:val="007F5C5E"/>
    <w:rsid w:val="00804917"/>
    <w:rsid w:val="00815976"/>
    <w:rsid w:val="00823AF0"/>
    <w:rsid w:val="008241D8"/>
    <w:rsid w:val="00826FF1"/>
    <w:rsid w:val="00832A9A"/>
    <w:rsid w:val="008334D2"/>
    <w:rsid w:val="00841122"/>
    <w:rsid w:val="0084724D"/>
    <w:rsid w:val="00855039"/>
    <w:rsid w:val="00857CC0"/>
    <w:rsid w:val="00870C2E"/>
    <w:rsid w:val="00872523"/>
    <w:rsid w:val="00875C40"/>
    <w:rsid w:val="00877246"/>
    <w:rsid w:val="00883885"/>
    <w:rsid w:val="00893DB8"/>
    <w:rsid w:val="0089650D"/>
    <w:rsid w:val="008A0184"/>
    <w:rsid w:val="008A2405"/>
    <w:rsid w:val="008B5F87"/>
    <w:rsid w:val="008B6B25"/>
    <w:rsid w:val="008C1A1E"/>
    <w:rsid w:val="008C24D2"/>
    <w:rsid w:val="008C5596"/>
    <w:rsid w:val="008C6F0D"/>
    <w:rsid w:val="008D2540"/>
    <w:rsid w:val="008D48FB"/>
    <w:rsid w:val="008E49B4"/>
    <w:rsid w:val="008E5240"/>
    <w:rsid w:val="008E6698"/>
    <w:rsid w:val="008E6E3E"/>
    <w:rsid w:val="00901C5D"/>
    <w:rsid w:val="00910121"/>
    <w:rsid w:val="0091291A"/>
    <w:rsid w:val="00920B6F"/>
    <w:rsid w:val="00923615"/>
    <w:rsid w:val="00936D3C"/>
    <w:rsid w:val="0096441E"/>
    <w:rsid w:val="009668CC"/>
    <w:rsid w:val="00972191"/>
    <w:rsid w:val="00985F6D"/>
    <w:rsid w:val="0098708D"/>
    <w:rsid w:val="00990C19"/>
    <w:rsid w:val="00994ECA"/>
    <w:rsid w:val="009B07CB"/>
    <w:rsid w:val="009B0820"/>
    <w:rsid w:val="009B2BCF"/>
    <w:rsid w:val="009B7580"/>
    <w:rsid w:val="009C02F7"/>
    <w:rsid w:val="009C1F0C"/>
    <w:rsid w:val="009C23F8"/>
    <w:rsid w:val="009C6B5E"/>
    <w:rsid w:val="009D30A0"/>
    <w:rsid w:val="009D5469"/>
    <w:rsid w:val="009D7F3A"/>
    <w:rsid w:val="009E26B1"/>
    <w:rsid w:val="009E628B"/>
    <w:rsid w:val="009E6EA8"/>
    <w:rsid w:val="009F21B5"/>
    <w:rsid w:val="009F4C0E"/>
    <w:rsid w:val="00A06674"/>
    <w:rsid w:val="00A12CC9"/>
    <w:rsid w:val="00A25947"/>
    <w:rsid w:val="00A374EC"/>
    <w:rsid w:val="00A37940"/>
    <w:rsid w:val="00A77178"/>
    <w:rsid w:val="00A8255C"/>
    <w:rsid w:val="00A831C6"/>
    <w:rsid w:val="00A853EA"/>
    <w:rsid w:val="00A97460"/>
    <w:rsid w:val="00AA3A59"/>
    <w:rsid w:val="00AA708F"/>
    <w:rsid w:val="00AB358D"/>
    <w:rsid w:val="00AC453D"/>
    <w:rsid w:val="00AD7598"/>
    <w:rsid w:val="00AD7BC2"/>
    <w:rsid w:val="00AE24CE"/>
    <w:rsid w:val="00AE6C68"/>
    <w:rsid w:val="00B0679E"/>
    <w:rsid w:val="00B1182C"/>
    <w:rsid w:val="00B2310B"/>
    <w:rsid w:val="00B31AE9"/>
    <w:rsid w:val="00B361DB"/>
    <w:rsid w:val="00B419F7"/>
    <w:rsid w:val="00B47453"/>
    <w:rsid w:val="00B5027B"/>
    <w:rsid w:val="00B50887"/>
    <w:rsid w:val="00B53C20"/>
    <w:rsid w:val="00B63C20"/>
    <w:rsid w:val="00B6593A"/>
    <w:rsid w:val="00B74272"/>
    <w:rsid w:val="00B82ED9"/>
    <w:rsid w:val="00B85B2E"/>
    <w:rsid w:val="00B94BB1"/>
    <w:rsid w:val="00BB593D"/>
    <w:rsid w:val="00BB5F3C"/>
    <w:rsid w:val="00BB75A4"/>
    <w:rsid w:val="00BC298C"/>
    <w:rsid w:val="00BC3945"/>
    <w:rsid w:val="00BC5640"/>
    <w:rsid w:val="00BD7538"/>
    <w:rsid w:val="00BE0BBE"/>
    <w:rsid w:val="00BE516C"/>
    <w:rsid w:val="00BE6030"/>
    <w:rsid w:val="00BF4912"/>
    <w:rsid w:val="00C00B2C"/>
    <w:rsid w:val="00C0684B"/>
    <w:rsid w:val="00C102B4"/>
    <w:rsid w:val="00C23817"/>
    <w:rsid w:val="00C3550C"/>
    <w:rsid w:val="00C35599"/>
    <w:rsid w:val="00C36D96"/>
    <w:rsid w:val="00C4208D"/>
    <w:rsid w:val="00C46081"/>
    <w:rsid w:val="00C53DF4"/>
    <w:rsid w:val="00C5707E"/>
    <w:rsid w:val="00C65364"/>
    <w:rsid w:val="00C658C7"/>
    <w:rsid w:val="00C66EA3"/>
    <w:rsid w:val="00C753F6"/>
    <w:rsid w:val="00C80654"/>
    <w:rsid w:val="00C930FA"/>
    <w:rsid w:val="00C955F6"/>
    <w:rsid w:val="00CA25A8"/>
    <w:rsid w:val="00CA2B18"/>
    <w:rsid w:val="00CB2FD7"/>
    <w:rsid w:val="00CC14DC"/>
    <w:rsid w:val="00CC29D4"/>
    <w:rsid w:val="00CC3EAF"/>
    <w:rsid w:val="00CC5707"/>
    <w:rsid w:val="00CE7338"/>
    <w:rsid w:val="00CE7E0A"/>
    <w:rsid w:val="00CF52A1"/>
    <w:rsid w:val="00CF5495"/>
    <w:rsid w:val="00CF54C3"/>
    <w:rsid w:val="00CF592A"/>
    <w:rsid w:val="00CF7F7E"/>
    <w:rsid w:val="00D12665"/>
    <w:rsid w:val="00D13F3A"/>
    <w:rsid w:val="00D255D2"/>
    <w:rsid w:val="00D4432D"/>
    <w:rsid w:val="00D518C5"/>
    <w:rsid w:val="00D52AF4"/>
    <w:rsid w:val="00D60974"/>
    <w:rsid w:val="00D77C40"/>
    <w:rsid w:val="00D822C8"/>
    <w:rsid w:val="00D8239E"/>
    <w:rsid w:val="00D84964"/>
    <w:rsid w:val="00D849C0"/>
    <w:rsid w:val="00D91ACB"/>
    <w:rsid w:val="00D91F78"/>
    <w:rsid w:val="00D94243"/>
    <w:rsid w:val="00D96099"/>
    <w:rsid w:val="00D977C1"/>
    <w:rsid w:val="00DA1786"/>
    <w:rsid w:val="00DA2060"/>
    <w:rsid w:val="00DA2677"/>
    <w:rsid w:val="00DB1293"/>
    <w:rsid w:val="00DB2885"/>
    <w:rsid w:val="00DC10A0"/>
    <w:rsid w:val="00DD06CE"/>
    <w:rsid w:val="00DD4648"/>
    <w:rsid w:val="00DD7745"/>
    <w:rsid w:val="00DE31DA"/>
    <w:rsid w:val="00DE4137"/>
    <w:rsid w:val="00DE510C"/>
    <w:rsid w:val="00DF1C3A"/>
    <w:rsid w:val="00DF3EEC"/>
    <w:rsid w:val="00E11A67"/>
    <w:rsid w:val="00E20779"/>
    <w:rsid w:val="00E26DAC"/>
    <w:rsid w:val="00E27D5C"/>
    <w:rsid w:val="00E305D4"/>
    <w:rsid w:val="00E371A1"/>
    <w:rsid w:val="00E41574"/>
    <w:rsid w:val="00E54CCD"/>
    <w:rsid w:val="00E55B2A"/>
    <w:rsid w:val="00E579F8"/>
    <w:rsid w:val="00E602B3"/>
    <w:rsid w:val="00E60773"/>
    <w:rsid w:val="00E63DAE"/>
    <w:rsid w:val="00E64BE1"/>
    <w:rsid w:val="00E7123E"/>
    <w:rsid w:val="00E804A1"/>
    <w:rsid w:val="00E80D22"/>
    <w:rsid w:val="00E90844"/>
    <w:rsid w:val="00E932AA"/>
    <w:rsid w:val="00E93472"/>
    <w:rsid w:val="00E93741"/>
    <w:rsid w:val="00E94BDD"/>
    <w:rsid w:val="00EB71D7"/>
    <w:rsid w:val="00EC6F8A"/>
    <w:rsid w:val="00ED18F4"/>
    <w:rsid w:val="00ED24A7"/>
    <w:rsid w:val="00ED46B4"/>
    <w:rsid w:val="00ED5174"/>
    <w:rsid w:val="00ED7AD0"/>
    <w:rsid w:val="00EE0615"/>
    <w:rsid w:val="00EE07C2"/>
    <w:rsid w:val="00EE1EFA"/>
    <w:rsid w:val="00EE404F"/>
    <w:rsid w:val="00EE5DD4"/>
    <w:rsid w:val="00EF038A"/>
    <w:rsid w:val="00EF4EE1"/>
    <w:rsid w:val="00F00548"/>
    <w:rsid w:val="00F04D55"/>
    <w:rsid w:val="00F0743B"/>
    <w:rsid w:val="00F21FCB"/>
    <w:rsid w:val="00F224E6"/>
    <w:rsid w:val="00F25BBB"/>
    <w:rsid w:val="00F26127"/>
    <w:rsid w:val="00F277B2"/>
    <w:rsid w:val="00F35A4D"/>
    <w:rsid w:val="00F439D7"/>
    <w:rsid w:val="00F44365"/>
    <w:rsid w:val="00F51EE3"/>
    <w:rsid w:val="00F530AB"/>
    <w:rsid w:val="00F53836"/>
    <w:rsid w:val="00F54CBD"/>
    <w:rsid w:val="00F71306"/>
    <w:rsid w:val="00F7566D"/>
    <w:rsid w:val="00F75B5E"/>
    <w:rsid w:val="00F9245C"/>
    <w:rsid w:val="00FA129B"/>
    <w:rsid w:val="00FA5546"/>
    <w:rsid w:val="00FC75CA"/>
    <w:rsid w:val="00FD5041"/>
    <w:rsid w:val="00FE2563"/>
    <w:rsid w:val="00FE4CA4"/>
    <w:rsid w:val="00FE6E5F"/>
    <w:rsid w:val="00FF51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B8C1E8D-204A-4787-AD6D-6941D35DB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Mincho" w:hAnsi="Calibri" w:cs="Times New Roman"/>
        <w:sz w:val="22"/>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EB0"/>
    <w:pPr>
      <w:spacing w:after="200" w:line="276" w:lineRule="auto"/>
    </w:pPr>
  </w:style>
  <w:style w:type="paragraph" w:styleId="Titre1">
    <w:name w:val="heading 1"/>
    <w:basedOn w:val="Normal"/>
    <w:next w:val="Normal"/>
    <w:link w:val="Titre1Car"/>
    <w:qFormat/>
    <w:locked/>
    <w:rsid w:val="008C6F0D"/>
    <w:pPr>
      <w:keepNext/>
      <w:spacing w:after="0" w:line="240" w:lineRule="auto"/>
      <w:jc w:val="center"/>
      <w:outlineLvl w:val="0"/>
    </w:pPr>
    <w:rPr>
      <w:rFonts w:ascii="News Gothic MT" w:hAnsi="News Gothic MT"/>
      <w:sz w:val="28"/>
      <w:szCs w:val="20"/>
      <w:u w:val="single"/>
    </w:rPr>
  </w:style>
  <w:style w:type="paragraph" w:styleId="Titre2">
    <w:name w:val="heading 2"/>
    <w:basedOn w:val="Normal"/>
    <w:next w:val="Normal"/>
    <w:link w:val="Titre2Car"/>
    <w:qFormat/>
    <w:locked/>
    <w:rsid w:val="008C6F0D"/>
    <w:pPr>
      <w:keepNext/>
      <w:spacing w:after="0" w:line="240" w:lineRule="auto"/>
      <w:ind w:left="4956" w:right="-567" w:firstLine="708"/>
      <w:outlineLvl w:val="1"/>
    </w:pPr>
    <w:rPr>
      <w:rFonts w:ascii="Times New Roman" w:hAnsi="Times New Roman"/>
      <w:sz w:val="24"/>
      <w:szCs w:val="20"/>
    </w:rPr>
  </w:style>
  <w:style w:type="paragraph" w:styleId="Titre3">
    <w:name w:val="heading 3"/>
    <w:basedOn w:val="Normal"/>
    <w:next w:val="Normal"/>
    <w:link w:val="Titre3Car"/>
    <w:qFormat/>
    <w:locked/>
    <w:rsid w:val="008C6F0D"/>
    <w:pPr>
      <w:keepNext/>
      <w:spacing w:before="240" w:after="60" w:line="240" w:lineRule="auto"/>
      <w:outlineLvl w:val="2"/>
    </w:pPr>
    <w:rPr>
      <w:rFonts w:ascii="Arial" w:hAnsi="Arial" w:cs="Arial"/>
      <w:b/>
      <w:bCs/>
      <w:sz w:val="26"/>
      <w:szCs w:val="26"/>
    </w:rPr>
  </w:style>
  <w:style w:type="paragraph" w:styleId="Titre6">
    <w:name w:val="heading 6"/>
    <w:basedOn w:val="Normal"/>
    <w:next w:val="Normal"/>
    <w:link w:val="Titre6Car"/>
    <w:qFormat/>
    <w:locked/>
    <w:rsid w:val="008C6F0D"/>
    <w:pPr>
      <w:keepNext/>
      <w:spacing w:after="0" w:line="240" w:lineRule="auto"/>
      <w:ind w:left="-142"/>
      <w:outlineLvl w:val="5"/>
    </w:pPr>
    <w:rPr>
      <w:rFonts w:ascii="Times New Roman" w:hAnsi="Times New Roman"/>
      <w:sz w:val="24"/>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semiHidden/>
    <w:rsid w:val="00AD759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AD7598"/>
    <w:rPr>
      <w:rFonts w:ascii="Tahoma" w:hAnsi="Tahoma" w:cs="Tahoma"/>
      <w:sz w:val="16"/>
      <w:szCs w:val="16"/>
    </w:rPr>
  </w:style>
  <w:style w:type="paragraph" w:styleId="En-tte">
    <w:name w:val="header"/>
    <w:basedOn w:val="Normal"/>
    <w:link w:val="En-tteCar"/>
    <w:rsid w:val="00AD7598"/>
    <w:pPr>
      <w:tabs>
        <w:tab w:val="center" w:pos="4536"/>
        <w:tab w:val="right" w:pos="9072"/>
      </w:tabs>
      <w:spacing w:after="0" w:line="240" w:lineRule="auto"/>
    </w:pPr>
  </w:style>
  <w:style w:type="character" w:customStyle="1" w:styleId="En-tteCar">
    <w:name w:val="En-tête Car"/>
    <w:basedOn w:val="Policepardfaut"/>
    <w:link w:val="En-tte"/>
    <w:uiPriority w:val="99"/>
    <w:locked/>
    <w:rsid w:val="00AD7598"/>
    <w:rPr>
      <w:rFonts w:cs="Times New Roman"/>
    </w:rPr>
  </w:style>
  <w:style w:type="paragraph" w:styleId="Pieddepage">
    <w:name w:val="footer"/>
    <w:basedOn w:val="Normal"/>
    <w:link w:val="PieddepageCar"/>
    <w:rsid w:val="00AD7598"/>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AD7598"/>
    <w:rPr>
      <w:rFonts w:cs="Times New Roman"/>
    </w:rPr>
  </w:style>
  <w:style w:type="character" w:styleId="Lienhypertexte">
    <w:name w:val="Hyperlink"/>
    <w:basedOn w:val="Policepardfaut"/>
    <w:rsid w:val="000F5106"/>
    <w:rPr>
      <w:rFonts w:cs="Times New Roman"/>
      <w:color w:val="0000FF"/>
      <w:u w:val="single"/>
    </w:rPr>
  </w:style>
  <w:style w:type="character" w:styleId="Marquedecommentaire">
    <w:name w:val="annotation reference"/>
    <w:basedOn w:val="Policepardfaut"/>
    <w:uiPriority w:val="99"/>
    <w:semiHidden/>
    <w:rsid w:val="00630B64"/>
    <w:rPr>
      <w:rFonts w:cs="Times New Roman"/>
      <w:sz w:val="16"/>
      <w:szCs w:val="16"/>
    </w:rPr>
  </w:style>
  <w:style w:type="paragraph" w:styleId="Commentaire">
    <w:name w:val="annotation text"/>
    <w:basedOn w:val="Normal"/>
    <w:link w:val="CommentaireCar"/>
    <w:uiPriority w:val="99"/>
    <w:semiHidden/>
    <w:rsid w:val="00630B64"/>
    <w:pPr>
      <w:suppressAutoHyphens/>
      <w:spacing w:after="0" w:line="240" w:lineRule="auto"/>
    </w:pPr>
    <w:rPr>
      <w:rFonts w:ascii="Times New Roman" w:hAnsi="Times New Roman"/>
      <w:sz w:val="20"/>
      <w:szCs w:val="20"/>
      <w:lang w:eastAsia="ar-SA"/>
    </w:rPr>
  </w:style>
  <w:style w:type="character" w:customStyle="1" w:styleId="CommentaireCar">
    <w:name w:val="Commentaire Car"/>
    <w:basedOn w:val="Policepardfaut"/>
    <w:link w:val="Commentaire"/>
    <w:uiPriority w:val="99"/>
    <w:semiHidden/>
    <w:locked/>
    <w:rsid w:val="002215FA"/>
    <w:rPr>
      <w:rFonts w:cs="Times New Roman"/>
      <w:sz w:val="20"/>
      <w:szCs w:val="20"/>
    </w:rPr>
  </w:style>
  <w:style w:type="character" w:customStyle="1" w:styleId="Titre1Car">
    <w:name w:val="Titre 1 Car"/>
    <w:basedOn w:val="Policepardfaut"/>
    <w:link w:val="Titre1"/>
    <w:rsid w:val="008C6F0D"/>
    <w:rPr>
      <w:rFonts w:ascii="News Gothic MT" w:hAnsi="News Gothic MT"/>
      <w:sz w:val="28"/>
      <w:szCs w:val="20"/>
      <w:u w:val="single"/>
    </w:rPr>
  </w:style>
  <w:style w:type="character" w:customStyle="1" w:styleId="Titre2Car">
    <w:name w:val="Titre 2 Car"/>
    <w:basedOn w:val="Policepardfaut"/>
    <w:link w:val="Titre2"/>
    <w:rsid w:val="008C6F0D"/>
    <w:rPr>
      <w:rFonts w:ascii="Times New Roman" w:hAnsi="Times New Roman"/>
      <w:sz w:val="24"/>
      <w:szCs w:val="20"/>
    </w:rPr>
  </w:style>
  <w:style w:type="character" w:customStyle="1" w:styleId="Titre3Car">
    <w:name w:val="Titre 3 Car"/>
    <w:basedOn w:val="Policepardfaut"/>
    <w:link w:val="Titre3"/>
    <w:rsid w:val="008C6F0D"/>
    <w:rPr>
      <w:rFonts w:ascii="Arial" w:hAnsi="Arial" w:cs="Arial"/>
      <w:b/>
      <w:bCs/>
      <w:sz w:val="26"/>
      <w:szCs w:val="26"/>
    </w:rPr>
  </w:style>
  <w:style w:type="character" w:customStyle="1" w:styleId="Titre6Car">
    <w:name w:val="Titre 6 Car"/>
    <w:basedOn w:val="Policepardfaut"/>
    <w:link w:val="Titre6"/>
    <w:rsid w:val="008C6F0D"/>
    <w:rPr>
      <w:rFonts w:ascii="Times New Roman" w:hAnsi="Times New Roman"/>
      <w:sz w:val="24"/>
      <w:szCs w:val="20"/>
    </w:rPr>
  </w:style>
  <w:style w:type="paragraph" w:styleId="Retraitcorpsdetexte">
    <w:name w:val="Body Text Indent"/>
    <w:basedOn w:val="Normal"/>
    <w:link w:val="RetraitcorpsdetexteCar"/>
    <w:rsid w:val="008C6F0D"/>
    <w:pPr>
      <w:spacing w:after="0" w:line="240" w:lineRule="auto"/>
      <w:ind w:left="142"/>
      <w:jc w:val="both"/>
    </w:pPr>
    <w:rPr>
      <w:rFonts w:ascii="Times New Roman" w:hAnsi="Times New Roman"/>
      <w:szCs w:val="20"/>
    </w:rPr>
  </w:style>
  <w:style w:type="character" w:customStyle="1" w:styleId="RetraitcorpsdetexteCar">
    <w:name w:val="Retrait corps de texte Car"/>
    <w:basedOn w:val="Policepardfaut"/>
    <w:link w:val="Retraitcorpsdetexte"/>
    <w:rsid w:val="008C6F0D"/>
    <w:rPr>
      <w:rFonts w:ascii="Times New Roman" w:hAnsi="Times New Roman"/>
      <w:szCs w:val="20"/>
    </w:rPr>
  </w:style>
  <w:style w:type="paragraph" w:customStyle="1" w:styleId="data">
    <w:name w:val="data"/>
    <w:basedOn w:val="Normal"/>
    <w:rsid w:val="008C6F0D"/>
    <w:pPr>
      <w:spacing w:before="100" w:beforeAutospacing="1" w:after="100" w:afterAutospacing="1" w:line="240" w:lineRule="auto"/>
    </w:pPr>
    <w:rPr>
      <w:rFonts w:ascii="Times New Roman" w:hAnsi="Times New Roman"/>
      <w:sz w:val="24"/>
      <w:szCs w:val="24"/>
    </w:rPr>
  </w:style>
  <w:style w:type="paragraph" w:styleId="NormalWeb">
    <w:name w:val="Normal (Web)"/>
    <w:basedOn w:val="Normal"/>
    <w:uiPriority w:val="99"/>
    <w:rsid w:val="008C6F0D"/>
    <w:pPr>
      <w:spacing w:before="100" w:beforeAutospacing="1" w:after="100" w:afterAutospacing="1" w:line="240" w:lineRule="auto"/>
    </w:pPr>
    <w:rPr>
      <w:rFonts w:ascii="Times New Roman" w:hAnsi="Times New Roman"/>
      <w:sz w:val="24"/>
      <w:szCs w:val="24"/>
    </w:rPr>
  </w:style>
  <w:style w:type="character" w:styleId="lev">
    <w:name w:val="Strong"/>
    <w:uiPriority w:val="22"/>
    <w:qFormat/>
    <w:locked/>
    <w:rsid w:val="008C6F0D"/>
    <w:rPr>
      <w:b/>
      <w:bCs/>
    </w:rPr>
  </w:style>
  <w:style w:type="paragraph" w:customStyle="1" w:styleId="link-mail">
    <w:name w:val="link-mail"/>
    <w:basedOn w:val="Normal"/>
    <w:rsid w:val="008C6F0D"/>
    <w:pPr>
      <w:spacing w:before="100" w:beforeAutospacing="1" w:after="100" w:afterAutospacing="1" w:line="240" w:lineRule="auto"/>
    </w:pPr>
    <w:rPr>
      <w:rFonts w:ascii="Times New Roman" w:hAnsi="Times New Roman"/>
      <w:sz w:val="24"/>
      <w:szCs w:val="24"/>
    </w:rPr>
  </w:style>
  <w:style w:type="character" w:customStyle="1" w:styleId="enrere">
    <w:name w:val="enrere"/>
    <w:basedOn w:val="Policepardfaut"/>
    <w:rsid w:val="008C6F0D"/>
  </w:style>
  <w:style w:type="character" w:customStyle="1" w:styleId="email">
    <w:name w:val="email"/>
    <w:basedOn w:val="Policepardfaut"/>
    <w:rsid w:val="008C6F0D"/>
  </w:style>
  <w:style w:type="character" w:customStyle="1" w:styleId="print">
    <w:name w:val="print"/>
    <w:basedOn w:val="Policepardfaut"/>
    <w:rsid w:val="008C6F0D"/>
  </w:style>
  <w:style w:type="character" w:customStyle="1" w:styleId="ep-desar-btnep-desar-btnep-desar-btn-icon">
    <w:name w:val="ep-desar-btn ep-desar-btn ep-desar-btn-icon"/>
    <w:basedOn w:val="Policepardfaut"/>
    <w:rsid w:val="008C6F0D"/>
  </w:style>
  <w:style w:type="character" w:customStyle="1" w:styleId="escriure-comentari">
    <w:name w:val="escriure-comentari"/>
    <w:basedOn w:val="Policepardfaut"/>
    <w:rsid w:val="008C6F0D"/>
  </w:style>
  <w:style w:type="character" w:customStyle="1" w:styleId="createdate">
    <w:name w:val="createdate"/>
    <w:basedOn w:val="Policepardfaut"/>
    <w:rsid w:val="008C6F0D"/>
  </w:style>
  <w:style w:type="character" w:customStyle="1" w:styleId="datacio">
    <w:name w:val="datacio"/>
    <w:basedOn w:val="Policepardfaut"/>
    <w:rsid w:val="008C6F0D"/>
  </w:style>
  <w:style w:type="character" w:customStyle="1" w:styleId="createby">
    <w:name w:val="createby"/>
    <w:basedOn w:val="Policepardfaut"/>
    <w:rsid w:val="008C6F0D"/>
  </w:style>
  <w:style w:type="character" w:customStyle="1" w:styleId="facebook">
    <w:name w:val="facebook"/>
    <w:basedOn w:val="Policepardfaut"/>
    <w:rsid w:val="008C6F0D"/>
  </w:style>
  <w:style w:type="character" w:customStyle="1" w:styleId="twitter">
    <w:name w:val="twitter"/>
    <w:basedOn w:val="Policepardfaut"/>
    <w:rsid w:val="008C6F0D"/>
  </w:style>
  <w:style w:type="character" w:customStyle="1" w:styleId="googlemes1">
    <w:name w:val="googlemes1"/>
    <w:basedOn w:val="Policepardfaut"/>
    <w:rsid w:val="008C6F0D"/>
  </w:style>
  <w:style w:type="character" w:customStyle="1" w:styleId="linkedin">
    <w:name w:val="linkedin"/>
    <w:basedOn w:val="Policepardfaut"/>
    <w:rsid w:val="008C6F0D"/>
  </w:style>
  <w:style w:type="character" w:customStyle="1" w:styleId="titol">
    <w:name w:val="titol"/>
    <w:basedOn w:val="Policepardfaut"/>
    <w:rsid w:val="008C6F0D"/>
  </w:style>
  <w:style w:type="paragraph" w:customStyle="1" w:styleId="Signature1">
    <w:name w:val="Signature1"/>
    <w:basedOn w:val="Normal"/>
    <w:rsid w:val="008C6F0D"/>
    <w:pPr>
      <w:spacing w:before="100" w:beforeAutospacing="1" w:after="100" w:afterAutospacing="1" w:line="240" w:lineRule="auto"/>
    </w:pPr>
    <w:rPr>
      <w:rFonts w:ascii="Times New Roman" w:hAnsi="Times New Roman"/>
      <w:sz w:val="24"/>
      <w:szCs w:val="24"/>
    </w:rPr>
  </w:style>
  <w:style w:type="character" w:styleId="Accentuation">
    <w:name w:val="Emphasis"/>
    <w:uiPriority w:val="20"/>
    <w:qFormat/>
    <w:locked/>
    <w:rsid w:val="008C6F0D"/>
    <w:rPr>
      <w:i/>
      <w:iCs/>
    </w:rPr>
  </w:style>
  <w:style w:type="character" w:customStyle="1" w:styleId="apple-converted-space">
    <w:name w:val="apple-converted-space"/>
    <w:basedOn w:val="Policepardfaut"/>
    <w:rsid w:val="008C6F0D"/>
  </w:style>
  <w:style w:type="character" w:customStyle="1" w:styleId="pointeralert">
    <w:name w:val="pointer alert"/>
    <w:basedOn w:val="Policepardfaut"/>
    <w:rsid w:val="008C6F0D"/>
  </w:style>
  <w:style w:type="character" w:customStyle="1" w:styleId="timestamp">
    <w:name w:val="timestamp"/>
    <w:basedOn w:val="Policepardfaut"/>
    <w:rsid w:val="008C6F0D"/>
  </w:style>
  <w:style w:type="paragraph" w:customStyle="1" w:styleId="text">
    <w:name w:val="text"/>
    <w:basedOn w:val="Normal"/>
    <w:rsid w:val="008C6F0D"/>
    <w:pPr>
      <w:spacing w:before="100" w:beforeAutospacing="1" w:after="100" w:afterAutospacing="1" w:line="240" w:lineRule="auto"/>
    </w:pPr>
    <w:rPr>
      <w:rFonts w:ascii="Times New Roman" w:hAnsi="Times New Roman"/>
      <w:sz w:val="24"/>
      <w:szCs w:val="24"/>
    </w:rPr>
  </w:style>
  <w:style w:type="character" w:customStyle="1" w:styleId="dispaddrlist">
    <w:name w:val="dispaddrlist"/>
    <w:basedOn w:val="Policepardfaut"/>
    <w:rsid w:val="008C6F0D"/>
  </w:style>
  <w:style w:type="character" w:customStyle="1" w:styleId="data-dia-setmana">
    <w:name w:val="data-dia-setmana"/>
    <w:basedOn w:val="Policepardfaut"/>
    <w:rsid w:val="008C6F0D"/>
  </w:style>
  <w:style w:type="character" w:customStyle="1" w:styleId="data-dia">
    <w:name w:val="data-dia"/>
    <w:basedOn w:val="Policepardfaut"/>
    <w:rsid w:val="008C6F0D"/>
  </w:style>
  <w:style w:type="character" w:customStyle="1" w:styleId="data-hora">
    <w:name w:val="data-hora"/>
    <w:basedOn w:val="Policepardfaut"/>
    <w:rsid w:val="008C6F0D"/>
  </w:style>
  <w:style w:type="paragraph" w:customStyle="1" w:styleId="peu-foto">
    <w:name w:val="peu-foto"/>
    <w:basedOn w:val="Normal"/>
    <w:rsid w:val="008C6F0D"/>
    <w:pPr>
      <w:spacing w:before="100" w:beforeAutospacing="1" w:after="100" w:afterAutospacing="1" w:line="240" w:lineRule="auto"/>
    </w:pPr>
    <w:rPr>
      <w:rFonts w:ascii="Times New Roman" w:hAnsi="Times New Roman"/>
      <w:sz w:val="24"/>
      <w:szCs w:val="24"/>
    </w:rPr>
  </w:style>
  <w:style w:type="paragraph" w:customStyle="1" w:styleId="p1">
    <w:name w:val="p1"/>
    <w:basedOn w:val="Normal"/>
    <w:rsid w:val="008C6F0D"/>
    <w:pPr>
      <w:spacing w:before="100" w:beforeAutospacing="1" w:after="100" w:afterAutospacing="1" w:line="240" w:lineRule="auto"/>
    </w:pPr>
    <w:rPr>
      <w:rFonts w:ascii="Times New Roman" w:hAnsi="Times New Roman"/>
      <w:sz w:val="24"/>
      <w:szCs w:val="24"/>
    </w:rPr>
  </w:style>
  <w:style w:type="paragraph" w:customStyle="1" w:styleId="p2">
    <w:name w:val="p2"/>
    <w:basedOn w:val="Normal"/>
    <w:rsid w:val="008C6F0D"/>
    <w:pPr>
      <w:spacing w:before="100" w:beforeAutospacing="1" w:after="100" w:afterAutospacing="1" w:line="240" w:lineRule="auto"/>
    </w:pPr>
    <w:rPr>
      <w:rFonts w:ascii="Times New Roman" w:hAnsi="Times New Roman"/>
      <w:sz w:val="24"/>
      <w:szCs w:val="24"/>
    </w:rPr>
  </w:style>
  <w:style w:type="character" w:customStyle="1" w:styleId="unsafesenderemail">
    <w:name w:val="unsafesenderemail"/>
    <w:basedOn w:val="Policepardfaut"/>
    <w:rsid w:val="008C6F0D"/>
  </w:style>
  <w:style w:type="character" w:customStyle="1" w:styleId="datetextsizesmall">
    <w:name w:val="date textsizesmall"/>
    <w:basedOn w:val="Policepardfaut"/>
    <w:rsid w:val="008C6F0D"/>
  </w:style>
  <w:style w:type="character" w:customStyle="1" w:styleId="messageheaderitemcategoriestextsizesmall">
    <w:name w:val="messageheaderitem categories textsizesmall"/>
    <w:basedOn w:val="Policepardfaut"/>
    <w:rsid w:val="008C6F0D"/>
  </w:style>
  <w:style w:type="character" w:customStyle="1" w:styleId="blockemailwithname2">
    <w:name w:val="blockemailwithname2"/>
    <w:rsid w:val="008C6F0D"/>
    <w:rPr>
      <w:color w:val="2A2A2A"/>
    </w:rPr>
  </w:style>
  <w:style w:type="paragraph" w:styleId="Paragraphedeliste">
    <w:name w:val="List Paragraph"/>
    <w:basedOn w:val="Normal"/>
    <w:uiPriority w:val="34"/>
    <w:qFormat/>
    <w:rsid w:val="00EE07C2"/>
    <w:pPr>
      <w:ind w:left="720"/>
      <w:contextualSpacing/>
    </w:pPr>
  </w:style>
  <w:style w:type="paragraph" w:customStyle="1" w:styleId="Signature2">
    <w:name w:val="Signature2"/>
    <w:basedOn w:val="Normal"/>
    <w:rsid w:val="00CF52A1"/>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76557">
      <w:bodyDiv w:val="1"/>
      <w:marLeft w:val="0"/>
      <w:marRight w:val="0"/>
      <w:marTop w:val="0"/>
      <w:marBottom w:val="0"/>
      <w:divBdr>
        <w:top w:val="none" w:sz="0" w:space="0" w:color="auto"/>
        <w:left w:val="none" w:sz="0" w:space="0" w:color="auto"/>
        <w:bottom w:val="none" w:sz="0" w:space="0" w:color="auto"/>
        <w:right w:val="none" w:sz="0" w:space="0" w:color="auto"/>
      </w:divBdr>
    </w:div>
    <w:div w:id="687097857">
      <w:bodyDiv w:val="1"/>
      <w:marLeft w:val="0"/>
      <w:marRight w:val="0"/>
      <w:marTop w:val="0"/>
      <w:marBottom w:val="0"/>
      <w:divBdr>
        <w:top w:val="none" w:sz="0" w:space="0" w:color="auto"/>
        <w:left w:val="none" w:sz="0" w:space="0" w:color="auto"/>
        <w:bottom w:val="none" w:sz="0" w:space="0" w:color="auto"/>
        <w:right w:val="none" w:sz="0" w:space="0" w:color="auto"/>
      </w:divBdr>
    </w:div>
    <w:div w:id="767773721">
      <w:bodyDiv w:val="1"/>
      <w:marLeft w:val="0"/>
      <w:marRight w:val="0"/>
      <w:marTop w:val="0"/>
      <w:marBottom w:val="0"/>
      <w:divBdr>
        <w:top w:val="none" w:sz="0" w:space="0" w:color="auto"/>
        <w:left w:val="none" w:sz="0" w:space="0" w:color="auto"/>
        <w:bottom w:val="none" w:sz="0" w:space="0" w:color="auto"/>
        <w:right w:val="none" w:sz="0" w:space="0" w:color="auto"/>
      </w:divBdr>
      <w:divsChild>
        <w:div w:id="414059615">
          <w:marLeft w:val="0"/>
          <w:marRight w:val="0"/>
          <w:marTop w:val="0"/>
          <w:marBottom w:val="0"/>
          <w:divBdr>
            <w:top w:val="none" w:sz="0" w:space="0" w:color="auto"/>
            <w:left w:val="none" w:sz="0" w:space="0" w:color="auto"/>
            <w:bottom w:val="none" w:sz="0" w:space="0" w:color="auto"/>
            <w:right w:val="none" w:sz="0" w:space="0" w:color="auto"/>
          </w:divBdr>
          <w:divsChild>
            <w:div w:id="128033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29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E1E39-EF16-44F6-9AE7-2D6359C6F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6</Pages>
  <Words>1524</Words>
  <Characters>8382</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DECLARATION DE RATTACHEMENT A TITRE PRINCIPAL A UNE EQUIPE DE RECHERCHE ET A UN AXE TRANSVERSAL DE L’UNITE DE RECHERCHE</vt:lpstr>
    </vt:vector>
  </TitlesOfParts>
  <Company>UPVD</Company>
  <LinksUpToDate>false</LinksUpToDate>
  <CharactersWithSpaces>9887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DE RATTACHEMENT A TITRE PRINCIPAL A UNE EQUIPE DE RECHERCHE ET A UN AXE TRANSVERSAL DE L’UNITE DE RECHERCHE</dc:title>
  <dc:creator>Administrateur</dc:creator>
  <cp:lastModifiedBy>CRIUP</cp:lastModifiedBy>
  <cp:revision>16</cp:revision>
  <cp:lastPrinted>2016-09-08T11:21:00Z</cp:lastPrinted>
  <dcterms:created xsi:type="dcterms:W3CDTF">2017-10-03T11:47:00Z</dcterms:created>
  <dcterms:modified xsi:type="dcterms:W3CDTF">2017-10-03T23:21:00Z</dcterms:modified>
</cp:coreProperties>
</file>